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8 февраля </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w:t>
      </w:r>
      <w:r>
        <w:rPr>
          <w:rFonts w:ascii="Times New Roman" w:eastAsia="Times New Roman" w:hAnsi="Times New Roman" w:cs="Times New Roman"/>
          <w:sz w:val="28"/>
          <w:szCs w:val="28"/>
        </w:rPr>
        <w:t>33.2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должностного лица генерального директора Акционерного общества «Дружба Народов Нова»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Романа Анатольевича, </w:t>
      </w:r>
      <w:r>
        <w:rPr>
          <w:rStyle w:val="cat-PassportDatagrp-2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w:t>
      </w:r>
      <w:r>
        <w:rPr>
          <w:rFonts w:ascii="Times New Roman" w:eastAsia="Times New Roman" w:hAnsi="Times New Roman" w:cs="Times New Roman"/>
          <w:sz w:val="28"/>
          <w:szCs w:val="28"/>
        </w:rPr>
        <w:t xml:space="preserve">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место расположения организации:</w:t>
      </w:r>
      <w:r>
        <w:rPr>
          <w:rFonts w:ascii="Times New Roman" w:eastAsia="Times New Roman" w:hAnsi="Times New Roman" w:cs="Times New Roman"/>
          <w:sz w:val="28"/>
          <w:szCs w:val="28"/>
        </w:rPr>
        <w:t xml:space="preserve">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Мировому судье судебного участка №54 Красногвардейского судебного района Республики Крым поступило дело об административном правонарушении, предусмотренном ст.15.</w:t>
      </w:r>
      <w:r>
        <w:rPr>
          <w:rFonts w:ascii="Times New Roman" w:eastAsia="Times New Roman" w:hAnsi="Times New Roman" w:cs="Times New Roman"/>
          <w:sz w:val="28"/>
          <w:szCs w:val="28"/>
        </w:rPr>
        <w:t>33.2</w:t>
      </w:r>
      <w:r>
        <w:rPr>
          <w:rFonts w:ascii="Times New Roman" w:eastAsia="Times New Roman" w:hAnsi="Times New Roman" w:cs="Times New Roman"/>
          <w:sz w:val="28"/>
          <w:szCs w:val="28"/>
        </w:rPr>
        <w:t xml:space="preserve"> КоАП РФ, в отношении </w:t>
      </w:r>
      <w:r>
        <w:rPr>
          <w:rFonts w:ascii="Times New Roman" w:eastAsia="Times New Roman" w:hAnsi="Times New Roman" w:cs="Times New Roman"/>
          <w:sz w:val="28"/>
          <w:szCs w:val="28"/>
        </w:rPr>
        <w:t xml:space="preserve">должностного лица генерального директора Акционерного общества «Дружба Народов Нова»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Романа Анатольевича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 №</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.2018 года </w:t>
      </w:r>
      <w:r>
        <w:rPr>
          <w:rFonts w:ascii="Times New Roman" w:eastAsia="Times New Roman" w:hAnsi="Times New Roman" w:cs="Times New Roman"/>
          <w:sz w:val="28"/>
          <w:szCs w:val="28"/>
        </w:rPr>
        <w:t>должностно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 -</w:t>
      </w:r>
      <w:r>
        <w:rPr>
          <w:rFonts w:ascii="Times New Roman" w:eastAsia="Times New Roman" w:hAnsi="Times New Roman" w:cs="Times New Roman"/>
          <w:sz w:val="28"/>
          <w:szCs w:val="28"/>
        </w:rPr>
        <w:t xml:space="preserve"> генеральн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директор Акционерного общества «Дружба Народов Нова» </w:t>
      </w:r>
      <w:r>
        <w:rPr>
          <w:rFonts w:ascii="Times New Roman" w:eastAsia="Times New Roman" w:hAnsi="Times New Roman" w:cs="Times New Roman"/>
          <w:sz w:val="28"/>
          <w:szCs w:val="28"/>
        </w:rPr>
        <w:t>Калентьев</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представил отчет по застрахованным лицам (СЗВ-СТАЖ) за 2017 год в </w:t>
      </w:r>
      <w:r>
        <w:rPr>
          <w:rFonts w:ascii="Times New Roman" w:eastAsia="Times New Roman" w:hAnsi="Times New Roman" w:cs="Times New Roman"/>
          <w:sz w:val="28"/>
          <w:szCs w:val="28"/>
        </w:rPr>
        <w:t>сроки, предусмотренные Федеральным законом № 27-ФЗ от 01.04.2004 года «Об индивидуальном (персонифицированном) учете в системе обязательного пенсионного страхования»</w:t>
      </w:r>
      <w:r>
        <w:rPr>
          <w:rFonts w:ascii="Times New Roman" w:eastAsia="Times New Roman" w:hAnsi="Times New Roman" w:cs="Times New Roman"/>
          <w:sz w:val="28"/>
          <w:szCs w:val="28"/>
        </w:rPr>
        <w:t>. Срок предоставления отчетности до 01 марта 2018 года.</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представитель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Сидоренко А.Н.</w:t>
      </w:r>
      <w:r>
        <w:rPr>
          <w:rFonts w:ascii="Times New Roman" w:eastAsia="Times New Roman" w:hAnsi="Times New Roman" w:cs="Times New Roman"/>
          <w:sz w:val="28"/>
          <w:szCs w:val="28"/>
        </w:rPr>
        <w:t xml:space="preserve">, действующая на основании доверенности </w:t>
      </w:r>
      <w:r>
        <w:rPr>
          <w:rFonts w:ascii="Times New Roman" w:eastAsia="Times New Roman" w:hAnsi="Times New Roman" w:cs="Times New Roman"/>
          <w:sz w:val="28"/>
          <w:szCs w:val="28"/>
        </w:rPr>
        <w:t xml:space="preserve">пояснила, что в штате </w:t>
      </w:r>
      <w:r>
        <w:rPr>
          <w:rFonts w:ascii="Times New Roman" w:eastAsia="Times New Roman" w:hAnsi="Times New Roman" w:cs="Times New Roman"/>
          <w:sz w:val="28"/>
          <w:szCs w:val="28"/>
        </w:rPr>
        <w:t>Акционерного общества «Дружба Народов 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w:t>
      </w:r>
      <w:r>
        <w:rPr>
          <w:rFonts w:ascii="Times New Roman" w:eastAsia="Times New Roman" w:hAnsi="Times New Roman" w:cs="Times New Roman"/>
          <w:sz w:val="28"/>
          <w:szCs w:val="28"/>
        </w:rPr>
        <w:t xml:space="preserve">должность начальник отдела </w:t>
      </w:r>
      <w:r>
        <w:rPr>
          <w:rFonts w:ascii="Times New Roman" w:eastAsia="Times New Roman" w:hAnsi="Times New Roman" w:cs="Times New Roman"/>
          <w:sz w:val="28"/>
          <w:szCs w:val="28"/>
        </w:rPr>
        <w:t>кадров</w:t>
      </w:r>
      <w:r>
        <w:rPr>
          <w:rFonts w:ascii="Times New Roman" w:eastAsia="Times New Roman" w:hAnsi="Times New Roman" w:cs="Times New Roman"/>
          <w:sz w:val="28"/>
          <w:szCs w:val="28"/>
        </w:rPr>
        <w:t xml:space="preserve"> на которую и возложена обязанность по предоставлению указанных отчетов.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исследовав в совокупности материалы дела об административном правонарушении, приходит к следующему.</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"consultantplus://offline/ref=B81986E31B3A104A9727033B4B49062E9F97AACEB7BC7FA3DB3016822928CE43455E6212ED1A8D55vDzFH"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24.1</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"consultantplus://offline/ref=B81986E31B3A104A9727033B4B49062E9F97AACEB7BC7FA3DB3016822928CE43455E6212ED1A8C5AvDz3H"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статьи 26.1</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pPr>
        <w:spacing w:before="0" w:after="0"/>
        <w:ind w:firstLine="540"/>
        <w:jc w:val="both"/>
        <w:rPr>
          <w:sz w:val="28"/>
          <w:szCs w:val="28"/>
        </w:rPr>
      </w:pPr>
      <w:r>
        <w:rPr>
          <w:rFonts w:ascii="Times New Roman" w:eastAsia="Times New Roman" w:hAnsi="Times New Roman" w:cs="Times New Roman"/>
          <w:sz w:val="28"/>
          <w:szCs w:val="28"/>
        </w:rPr>
        <w:t xml:space="preserve">Административная ответственность по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"consultantplus://offline/ref=B81986E31B3A104A9727033B4B49062E9F97AACEB7BC7FA3DB3016822928CE43455E6212ED198C52vDzFH"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 15.</w:t>
      </w:r>
      <w:r>
        <w:rPr>
          <w:rFonts w:ascii="Times New Roman" w:eastAsia="Times New Roman" w:hAnsi="Times New Roman" w:cs="Times New Roman"/>
          <w:color w:val="0000EE"/>
          <w:sz w:val="28"/>
          <w:szCs w:val="28"/>
        </w:rPr>
        <w:t>33.2</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предусмотрена за </w:t>
      </w:r>
      <w:r>
        <w:rPr>
          <w:rFonts w:ascii="Times New Roman" w:eastAsia="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w:t>
      </w:r>
      <w:r>
        <w:rPr>
          <w:rFonts w:ascii="Times New Roman" w:eastAsia="Times New Roman" w:hAnsi="Times New Roman" w:cs="Times New Roman"/>
          <w:sz w:val="28"/>
          <w:szCs w:val="28"/>
        </w:rPr>
        <w:t xml:space="preserve"> сведений в неполном объеме или в искаженном виде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в отношении </w:t>
      </w:r>
      <w:r>
        <w:rPr>
          <w:rFonts w:ascii="Times New Roman" w:eastAsia="Times New Roman" w:hAnsi="Times New Roman" w:cs="Times New Roman"/>
          <w:sz w:val="28"/>
          <w:szCs w:val="28"/>
        </w:rPr>
        <w:t xml:space="preserve">должностного лица генерального директора Акционерного общества «Дружба Народов Нова»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Романа Анатольевича</w:t>
      </w:r>
      <w:r>
        <w:rPr>
          <w:rFonts w:ascii="Times New Roman" w:eastAsia="Times New Roman" w:hAnsi="Times New Roman" w:cs="Times New Roman"/>
          <w:sz w:val="28"/>
          <w:szCs w:val="28"/>
        </w:rPr>
        <w:t>, начальником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ГУ – УПФ РФ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межрайонное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 протокол об административном правонарушении в связи с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представ</w:t>
      </w:r>
      <w:r>
        <w:rPr>
          <w:rFonts w:ascii="Times New Roman" w:eastAsia="Times New Roman" w:hAnsi="Times New Roman" w:cs="Times New Roman"/>
          <w:sz w:val="28"/>
          <w:szCs w:val="28"/>
        </w:rPr>
        <w:t>лением</w:t>
      </w:r>
      <w:r>
        <w:rPr>
          <w:rFonts w:ascii="Times New Roman" w:eastAsia="Times New Roman" w:hAnsi="Times New Roman" w:cs="Times New Roman"/>
          <w:sz w:val="28"/>
          <w:szCs w:val="28"/>
        </w:rPr>
        <w:t xml:space="preserve"> отчет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 застрахованным лицам (СЗВ-СТАЖ) за 2017 год </w:t>
      </w:r>
      <w:r>
        <w:rPr>
          <w:rFonts w:ascii="Times New Roman" w:eastAsia="Times New Roman" w:hAnsi="Times New Roman" w:cs="Times New Roman"/>
          <w:sz w:val="28"/>
          <w:szCs w:val="28"/>
        </w:rPr>
        <w:t>до 01 марта 2018 года</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Согласно статье 1 Федеральног</w:t>
      </w:r>
      <w:r>
        <w:rPr>
          <w:rFonts w:ascii="Times New Roman" w:eastAsia="Times New Roman" w:hAnsi="Times New Roman" w:cs="Times New Roman"/>
          <w:sz w:val="28"/>
          <w:szCs w:val="28"/>
        </w:rPr>
        <w:t>о закона от 01.04.1996 N 27-ФЗ «</w:t>
      </w:r>
      <w:r>
        <w:rPr>
          <w:rFonts w:ascii="Times New Roman" w:eastAsia="Times New Roman" w:hAnsi="Times New Roman" w:cs="Times New Roman"/>
          <w:sz w:val="28"/>
          <w:szCs w:val="28"/>
        </w:rPr>
        <w:t>Об индивидуальном (персонифицированном) учете в системе обязат</w:t>
      </w:r>
      <w:r>
        <w:rPr>
          <w:rFonts w:ascii="Times New Roman" w:eastAsia="Times New Roman" w:hAnsi="Times New Roman" w:cs="Times New Roman"/>
          <w:sz w:val="28"/>
          <w:szCs w:val="28"/>
        </w:rPr>
        <w:t>ельного пенсионного страхования»</w:t>
      </w:r>
      <w:r>
        <w:rPr>
          <w:rFonts w:ascii="Times New Roman" w:eastAsia="Times New Roman" w:hAnsi="Times New Roman" w:cs="Times New Roman"/>
          <w:sz w:val="28"/>
          <w:szCs w:val="28"/>
        </w:rPr>
        <w:t xml:space="preserve"> страхователями признаются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в соответствии с Федеральным </w:t>
      </w:r>
      <w:r>
        <w:rPr>
          <w:rFonts w:ascii="Times New Roman" w:eastAsia="Times New Roman" w:hAnsi="Times New Roman" w:cs="Times New Roman"/>
          <w:sz w:val="28"/>
          <w:szCs w:val="28"/>
        </w:rPr>
        <w:t>законом от 15.12.2001 N 167-ФЗ «</w:t>
      </w:r>
      <w:r>
        <w:rPr>
          <w:rFonts w:ascii="Times New Roman" w:eastAsia="Times New Roman" w:hAnsi="Times New Roman" w:cs="Times New Roman"/>
          <w:sz w:val="28"/>
          <w:szCs w:val="28"/>
        </w:rPr>
        <w:t>Об обязательном пенсионном страх</w:t>
      </w:r>
      <w:r>
        <w:rPr>
          <w:rFonts w:ascii="Times New Roman" w:eastAsia="Times New Roman" w:hAnsi="Times New Roman" w:cs="Times New Roman"/>
          <w:sz w:val="28"/>
          <w:szCs w:val="28"/>
        </w:rPr>
        <w:t>овании в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родовые, семейные общины малочисленных народов Севера, Сибири и Дальнего Востока Российской Федерации, занимающиеся традиционными отраслями хозяйствования;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В целях названного закона органы службы занятости в отношении безработных, а также организации, в которых лица, осужденные к лишению свободы, привлекаются к труду, приравнен</w:t>
      </w:r>
      <w:r>
        <w:rPr>
          <w:rFonts w:ascii="Times New Roman" w:eastAsia="Times New Roman" w:hAnsi="Times New Roman" w:cs="Times New Roman"/>
          <w:sz w:val="28"/>
          <w:szCs w:val="28"/>
        </w:rPr>
        <w:t>ы к понятию «</w:t>
      </w:r>
      <w:r>
        <w:rPr>
          <w:rFonts w:ascii="Times New Roman" w:eastAsia="Times New Roman" w:hAnsi="Times New Roman" w:cs="Times New Roman"/>
          <w:sz w:val="28"/>
          <w:szCs w:val="28"/>
        </w:rPr>
        <w:t>страхователь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Вместе с тем, в силу статьи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требованиями статьи 24.1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 предусмотренные статьей 26.1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(статья 2.4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Из примечания к данной статье следует, что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организаций несут административную ответственность как должностные лица.</w:t>
      </w:r>
    </w:p>
    <w:p>
      <w:pPr>
        <w:spacing w:before="0" w:after="0"/>
        <w:ind w:firstLine="540"/>
        <w:jc w:val="both"/>
        <w:rPr>
          <w:sz w:val="28"/>
          <w:szCs w:val="28"/>
        </w:rPr>
      </w:pPr>
      <w:r>
        <w:rPr>
          <w:rFonts w:ascii="Times New Roman" w:eastAsia="Times New Roman" w:hAnsi="Times New Roman" w:cs="Times New Roman"/>
          <w:sz w:val="28"/>
          <w:szCs w:val="28"/>
        </w:rPr>
        <w:t xml:space="preserve">Как усматривается из материалов дела, генеральным директором направлялось письменные пояснения в </w:t>
      </w:r>
      <w:r>
        <w:rPr>
          <w:rFonts w:ascii="Times New Roman" w:eastAsia="Times New Roman" w:hAnsi="Times New Roman" w:cs="Times New Roman"/>
          <w:sz w:val="28"/>
          <w:szCs w:val="28"/>
        </w:rPr>
        <w:t xml:space="preserve">ГУ – УПФ РФ в </w:t>
      </w:r>
      <w:r>
        <w:rPr>
          <w:rStyle w:val="cat-Addressgrp-4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(межрайонное)</w:t>
      </w:r>
      <w:r>
        <w:rPr>
          <w:rFonts w:ascii="Times New Roman" w:eastAsia="Times New Roman" w:hAnsi="Times New Roman" w:cs="Times New Roman"/>
          <w:sz w:val="28"/>
          <w:szCs w:val="28"/>
        </w:rPr>
        <w:t xml:space="preserve">, в которых он указывал на возложение обязанностей по предоставлению отчетов на иное должностное лицо.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Представитель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Р.А.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предоставила копию приказа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859/1 от 04.12.2017 года о возложении обязанности по предоставлению отчетов по форме СЗВ-СТАЖ на начальника отдела кадров Горбенко С.С. </w:t>
      </w:r>
    </w:p>
    <w:p>
      <w:pPr>
        <w:spacing w:before="0" w:after="0"/>
        <w:ind w:firstLine="540"/>
        <w:jc w:val="both"/>
        <w:rPr>
          <w:sz w:val="28"/>
          <w:szCs w:val="28"/>
        </w:rPr>
      </w:pPr>
      <w:r>
        <w:rPr>
          <w:rFonts w:ascii="Times New Roman" w:eastAsia="Times New Roman" w:hAnsi="Times New Roman" w:cs="Times New Roman"/>
          <w:sz w:val="28"/>
          <w:szCs w:val="28"/>
        </w:rPr>
        <w:t>Таким образом, н</w:t>
      </w:r>
      <w:r>
        <w:rPr>
          <w:rFonts w:ascii="Times New Roman" w:eastAsia="Times New Roman" w:hAnsi="Times New Roman" w:cs="Times New Roman"/>
          <w:sz w:val="28"/>
          <w:szCs w:val="28"/>
        </w:rPr>
        <w:t xml:space="preserve">а момент совершения правонарушения </w:t>
      </w:r>
      <w:r>
        <w:rPr>
          <w:rFonts w:ascii="Times New Roman" w:eastAsia="Times New Roman" w:hAnsi="Times New Roman" w:cs="Times New Roman"/>
          <w:sz w:val="28"/>
          <w:szCs w:val="28"/>
        </w:rPr>
        <w:t>обязанность по предоставлению отчетов по форме СЗВ-СТАЖ возложена на начальника отдела кадров</w:t>
      </w:r>
      <w:r>
        <w:rPr>
          <w:rFonts w:ascii="Times New Roman" w:eastAsia="Times New Roman" w:hAnsi="Times New Roman" w:cs="Times New Roman"/>
          <w:sz w:val="28"/>
          <w:szCs w:val="28"/>
        </w:rPr>
        <w:t xml:space="preserve">, что подтверждается приказом о назначении </w:t>
      </w:r>
      <w:r>
        <w:rPr>
          <w:rFonts w:ascii="Times New Roman" w:eastAsia="Times New Roman" w:hAnsi="Times New Roman" w:cs="Times New Roman"/>
          <w:sz w:val="28"/>
          <w:szCs w:val="28"/>
        </w:rPr>
        <w:t xml:space="preserve">ее на указанную должность. </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усматривается из материалов дела, на предприятии имеется главный бухгалтер. </w:t>
      </w:r>
    </w:p>
    <w:p>
      <w:pPr>
        <w:spacing w:before="0" w:after="0"/>
        <w:ind w:firstLine="540"/>
        <w:jc w:val="both"/>
        <w:rPr>
          <w:sz w:val="28"/>
          <w:szCs w:val="28"/>
        </w:rPr>
      </w:pPr>
      <w:r>
        <w:rPr>
          <w:rFonts w:ascii="Times New Roman" w:eastAsia="Times New Roman" w:hAnsi="Times New Roman" w:cs="Times New Roman"/>
          <w:sz w:val="28"/>
          <w:szCs w:val="28"/>
        </w:rPr>
        <w:t>Согласно положениям частей 1, 3 статьи 7 Федерального закона от 6 декабря 2011 г.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который,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pPr>
        <w:spacing w:before="0" w:after="0"/>
        <w:ind w:firstLine="540"/>
        <w:jc w:val="both"/>
        <w:rPr>
          <w:sz w:val="28"/>
          <w:szCs w:val="28"/>
        </w:rPr>
      </w:pPr>
      <w:r>
        <w:rPr>
          <w:rFonts w:ascii="Times New Roman" w:eastAsia="Times New Roman" w:hAnsi="Times New Roman" w:cs="Times New Roman"/>
          <w:sz w:val="28"/>
          <w:szCs w:val="28"/>
        </w:rPr>
        <w:t>Из содержания данной нормы следует, что при наличии в штате организации должности главного бухгалтера именно он несет административную ответственность за ведение бухгалтерского учета, своевременное представление полной и достоверной бухгалтерской отчетности.</w:t>
      </w:r>
    </w:p>
    <w:p>
      <w:pPr>
        <w:spacing w:before="0" w:after="0"/>
        <w:ind w:firstLine="540"/>
        <w:jc w:val="both"/>
        <w:rPr>
          <w:sz w:val="28"/>
          <w:szCs w:val="28"/>
        </w:rPr>
      </w:pPr>
      <w:r>
        <w:rPr>
          <w:rFonts w:ascii="Times New Roman" w:eastAsia="Times New Roman" w:hAnsi="Times New Roman" w:cs="Times New Roman"/>
          <w:sz w:val="28"/>
          <w:szCs w:val="28"/>
        </w:rPr>
        <w:t>Указанный вывод согласуется с правовой позицией, выраженной в пункте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из которого следует, что решая вопрос о привлечении должностного лица организации к административной ответственности по статьям 15.5, 15.6 и 15.11 Кодекса Российской Федерации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необходимо руководствоваться положениями пункта 1 статьи 6 и пункта 2 статьи 7 Федерального закона от 21 ноября 1996 года N 129-ФЗ "О бухгалтерском учете", в соответствии с которыми руководитель несет ответственность за </w:t>
      </w:r>
      <w:r>
        <w:rPr>
          <w:rFonts w:ascii="Times New Roman" w:eastAsia="Times New Roman" w:hAnsi="Times New Roman" w:cs="Times New Roman"/>
          <w:sz w:val="28"/>
          <w:szCs w:val="28"/>
        </w:rPr>
        <w:t>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pPr>
        <w:spacing w:before="0" w:after="0"/>
        <w:ind w:firstLine="540"/>
        <w:jc w:val="both"/>
        <w:rPr>
          <w:sz w:val="28"/>
          <w:szCs w:val="28"/>
        </w:rPr>
      </w:pPr>
      <w:r>
        <w:rPr>
          <w:rFonts w:ascii="Times New Roman" w:eastAsia="Times New Roman" w:hAnsi="Times New Roman" w:cs="Times New Roman"/>
          <w:sz w:val="28"/>
          <w:szCs w:val="28"/>
        </w:rPr>
        <w:t>Согласно должностной инструкции главного бухгалтера, на главного бухгалтера возлагаются обязанности по руководству ведением бухгалтерского учета и составлением отчетности на предприятии.</w:t>
      </w:r>
    </w:p>
    <w:p>
      <w:pPr>
        <w:spacing w:before="0" w:after="0"/>
        <w:ind w:firstLine="540"/>
        <w:jc w:val="both"/>
        <w:rPr>
          <w:sz w:val="28"/>
          <w:szCs w:val="28"/>
        </w:rPr>
      </w:pPr>
      <w:r>
        <w:rPr>
          <w:rFonts w:ascii="Times New Roman" w:eastAsia="Times New Roman" w:hAnsi="Times New Roman" w:cs="Times New Roman"/>
          <w:sz w:val="28"/>
          <w:szCs w:val="28"/>
        </w:rPr>
        <w:t xml:space="preserve">В силу положений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"consultantplus://offline/ref=6139B477415BF4430DAEFFC02F9F027B4D566F5EF80CF7F926491019E4C1ADE024F51E51759A1B76J06AH"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частей 1</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"consultantplus://offline/ref=6139B477415BF4430DAEFFC02F9F027B4D566F5EF80CF7F926491019E4C1ADE024F51E51759A1B77J063H"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4 статьи 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pPr>
        <w:spacing w:before="0" w:after="0"/>
        <w:ind w:firstLine="540"/>
        <w:jc w:val="both"/>
        <w:rPr>
          <w:sz w:val="28"/>
          <w:szCs w:val="28"/>
        </w:rPr>
      </w:pPr>
      <w:r>
        <w:rPr>
          <w:rFonts w:ascii="Times New Roman" w:eastAsia="Times New Roman" w:hAnsi="Times New Roman" w:cs="Times New Roman"/>
          <w:sz w:val="28"/>
          <w:szCs w:val="28"/>
        </w:rPr>
        <w:t>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ч.1.1 ст.29.9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"http://www.consultant.ru/cons/cgi/online.cgi?req=doc&amp;base=LAW&amp;n=210495&amp;rnd=244973.814514226&amp;dst=102280&amp;fld=134"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24.5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w:t>
      </w:r>
      <w:r>
        <w:rPr>
          <w:rFonts w:ascii="Times New Roman" w:eastAsia="Times New Roman" w:hAnsi="Times New Roman" w:cs="Times New Roman"/>
          <w:sz w:val="28"/>
          <w:szCs w:val="28"/>
        </w:rPr>
        <w:t>отсутствие состава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При указанных обстоятельствах, учитывая, что обязанность по предоставлению отчетности была возложена на </w:t>
      </w:r>
      <w:r>
        <w:rPr>
          <w:rFonts w:ascii="Times New Roman" w:eastAsia="Times New Roman" w:hAnsi="Times New Roman" w:cs="Times New Roman"/>
          <w:sz w:val="28"/>
          <w:szCs w:val="28"/>
        </w:rPr>
        <w:t>начальника отдела кадров Горбенко С.С.</w:t>
      </w:r>
      <w:r>
        <w:rPr>
          <w:rFonts w:ascii="Times New Roman" w:eastAsia="Times New Roman" w:hAnsi="Times New Roman" w:cs="Times New Roman"/>
          <w:sz w:val="28"/>
          <w:szCs w:val="28"/>
        </w:rPr>
        <w:t>, суд приходит к выводу, что производство по делу об административном правонарушении, предусмотренном ст.15.</w:t>
      </w:r>
      <w:r>
        <w:rPr>
          <w:rFonts w:ascii="Times New Roman" w:eastAsia="Times New Roman" w:hAnsi="Times New Roman" w:cs="Times New Roman"/>
          <w:sz w:val="28"/>
          <w:szCs w:val="28"/>
        </w:rPr>
        <w:t xml:space="preserve">33.2 </w:t>
      </w:r>
      <w:r>
        <w:rPr>
          <w:rFonts w:ascii="Times New Roman" w:eastAsia="Times New Roman" w:hAnsi="Times New Roman" w:cs="Times New Roman"/>
          <w:sz w:val="28"/>
          <w:szCs w:val="28"/>
        </w:rPr>
        <w:t xml:space="preserve">КоАП РФ, в отношении </w:t>
      </w:r>
      <w:r>
        <w:rPr>
          <w:rFonts w:ascii="Times New Roman" w:eastAsia="Times New Roman" w:hAnsi="Times New Roman" w:cs="Times New Roman"/>
          <w:sz w:val="28"/>
          <w:szCs w:val="28"/>
        </w:rPr>
        <w:t xml:space="preserve">генерального директора АО «Дружба Народов Нова»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Р.А. </w:t>
      </w:r>
      <w:r>
        <w:rPr>
          <w:rFonts w:ascii="Times New Roman" w:eastAsia="Times New Roman" w:hAnsi="Times New Roman" w:cs="Times New Roman"/>
          <w:sz w:val="28"/>
          <w:szCs w:val="28"/>
        </w:rPr>
        <w:t>подлежит прекращению в связи с отсутствием в его действиях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и руководствуясь ст.ст.24.5, 29.9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Прекратить производство по делу об административном правонарушении, п</w:t>
      </w:r>
      <w:r>
        <w:rPr>
          <w:rFonts w:ascii="Times New Roman" w:eastAsia="Times New Roman" w:hAnsi="Times New Roman" w:cs="Times New Roman"/>
          <w:sz w:val="28"/>
          <w:szCs w:val="28"/>
        </w:rPr>
        <w:t>редусмотренном ст.15.</w:t>
      </w:r>
      <w:r>
        <w:rPr>
          <w:rFonts w:ascii="Times New Roman" w:eastAsia="Times New Roman" w:hAnsi="Times New Roman" w:cs="Times New Roman"/>
          <w:sz w:val="28"/>
          <w:szCs w:val="28"/>
        </w:rPr>
        <w:t>33.2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генерального директора Акционерного общества «Дружба Народов Нова» </w:t>
      </w:r>
      <w:r>
        <w:rPr>
          <w:rFonts w:ascii="Times New Roman" w:eastAsia="Times New Roman" w:hAnsi="Times New Roman" w:cs="Times New Roman"/>
          <w:sz w:val="28"/>
          <w:szCs w:val="28"/>
        </w:rPr>
        <w:t>Калентьева</w:t>
      </w:r>
      <w:r>
        <w:rPr>
          <w:rFonts w:ascii="Times New Roman" w:eastAsia="Times New Roman" w:hAnsi="Times New Roman" w:cs="Times New Roman"/>
          <w:sz w:val="28"/>
          <w:szCs w:val="28"/>
        </w:rPr>
        <w:t xml:space="preserve"> Романа Анатольевича </w:t>
      </w:r>
      <w:r>
        <w:rPr>
          <w:rFonts w:ascii="Times New Roman" w:eastAsia="Times New Roman" w:hAnsi="Times New Roman" w:cs="Times New Roman"/>
          <w:sz w:val="28"/>
          <w:szCs w:val="28"/>
        </w:rPr>
        <w:t>в связи с отсутствием в его действиях состава административного правонарушения.</w:t>
      </w:r>
    </w:p>
    <w:p>
      <w:pPr>
        <w:spacing w:before="0" w:after="0"/>
        <w:jc w:val="both"/>
        <w:rPr>
          <w:sz w:val="28"/>
          <w:szCs w:val="28"/>
        </w:rPr>
      </w:pPr>
    </w:p>
    <w:p>
      <w:pPr>
        <w:spacing w:before="0" w:after="0"/>
        <w:ind w:firstLine="539"/>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6">
    <w:name w:val="cat-PassportData grp-24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Addressgrp-4rplc-24">
    <w:name w:val="cat-Address grp-4 rplc-24"/>
    <w:basedOn w:val="DefaultParagraphFont"/>
  </w:style>
  <w:style w:type="character" w:customStyle="1" w:styleId="cat-Addressgrp-4rplc-31">
    <w:name w:val="cat-Address grp-4 rplc-3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