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212" w:rsidRPr="003F589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5-5</w:t>
      </w:r>
      <w:r w:rsidRPr="003F589B" w:rsidR="00C746A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F589B" w:rsidR="009A37C8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3F589B" w:rsidR="00A1170B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956212" w:rsidRPr="003F589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3F589B" w:rsidR="009A37C8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3F589B">
        <w:rPr>
          <w:rFonts w:ascii="Times New Roman" w:hAnsi="Times New Roman"/>
          <w:bCs/>
          <w:sz w:val="27"/>
          <w:szCs w:val="27"/>
        </w:rPr>
        <w:t>MS0</w:t>
      </w:r>
      <w:r w:rsidRPr="003F589B" w:rsidR="009A37C8">
        <w:rPr>
          <w:rFonts w:ascii="Times New Roman" w:hAnsi="Times New Roman"/>
          <w:bCs/>
          <w:sz w:val="27"/>
          <w:szCs w:val="27"/>
        </w:rPr>
        <w:t>054</w:t>
      </w:r>
      <w:r w:rsidRPr="003F589B">
        <w:rPr>
          <w:rFonts w:ascii="Times New Roman" w:hAnsi="Times New Roman"/>
          <w:bCs/>
          <w:sz w:val="27"/>
          <w:szCs w:val="27"/>
        </w:rPr>
        <w:t>-01-202</w:t>
      </w:r>
      <w:r w:rsidRPr="003F589B" w:rsidR="009A37C8">
        <w:rPr>
          <w:rFonts w:ascii="Times New Roman" w:hAnsi="Times New Roman"/>
          <w:bCs/>
          <w:sz w:val="27"/>
          <w:szCs w:val="27"/>
        </w:rPr>
        <w:t>5</w:t>
      </w:r>
      <w:r w:rsidRPr="003F589B">
        <w:rPr>
          <w:rFonts w:ascii="Times New Roman" w:hAnsi="Times New Roman"/>
          <w:bCs/>
          <w:sz w:val="27"/>
          <w:szCs w:val="27"/>
        </w:rPr>
        <w:t>-00</w:t>
      </w:r>
      <w:r w:rsidRPr="003F589B" w:rsidR="009A37C8">
        <w:rPr>
          <w:rFonts w:ascii="Times New Roman" w:hAnsi="Times New Roman"/>
          <w:bCs/>
          <w:sz w:val="27"/>
          <w:szCs w:val="27"/>
        </w:rPr>
        <w:t>0041</w:t>
      </w:r>
      <w:r w:rsidRPr="003F589B">
        <w:rPr>
          <w:rFonts w:ascii="Times New Roman" w:hAnsi="Times New Roman"/>
          <w:bCs/>
          <w:sz w:val="27"/>
          <w:szCs w:val="27"/>
        </w:rPr>
        <w:t>-</w:t>
      </w:r>
      <w:r w:rsidRPr="003F589B" w:rsidR="009A37C8">
        <w:rPr>
          <w:rFonts w:ascii="Times New Roman" w:hAnsi="Times New Roman"/>
          <w:bCs/>
          <w:sz w:val="27"/>
          <w:szCs w:val="27"/>
        </w:rPr>
        <w:t>04</w:t>
      </w:r>
    </w:p>
    <w:p w:rsidR="00956212" w:rsidRPr="003F589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3F589B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4C6F44" w:rsidRPr="003F589B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</w:t>
      </w:r>
    </w:p>
    <w:p w:rsidR="009A6A39" w:rsidRPr="003F589B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</w:pP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д.60,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тел.: (36556) 2-18-28,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е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-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val="en-US" w:eastAsia="ru-RU"/>
        </w:rPr>
        <w:t>mail</w:t>
      </w:r>
      <w:r w:rsidRPr="003F589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: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ms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54@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must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rk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gov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ru</w:t>
      </w:r>
      <w:r w:rsidRPr="003F589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56212" w:rsidRPr="003F589B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3F589B" w:rsidP="0095621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F589B" w:rsidR="009A37C8">
        <w:rPr>
          <w:rFonts w:ascii="Times New Roman" w:eastAsia="Times New Roman" w:hAnsi="Times New Roman"/>
          <w:sz w:val="27"/>
          <w:szCs w:val="27"/>
          <w:lang w:eastAsia="ru-RU"/>
        </w:rPr>
        <w:t>27 января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3F589B" w:rsidR="009A37C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F589B" w:rsidR="00C746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3F589B" w:rsidR="00A1170B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F589B" w:rsidR="009A37C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56212" w:rsidRPr="003F589B" w:rsidP="0095621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№54 Красногвардейского судебного района Республики Крым Чернецкая И.В.,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помещении судебного участка № 54 Красногвардейского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судебного района Республики Крым дело об административном правонарушении, предусмотренном ч. 4 ст.12.15 КоАП РФ, в отношении</w:t>
      </w:r>
      <w:r w:rsidRPr="003F589B" w:rsidR="004C6F44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F54659" w:rsidRPr="003F589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b/>
          <w:sz w:val="27"/>
          <w:szCs w:val="27"/>
          <w:lang w:eastAsia="ru-RU"/>
        </w:rPr>
        <w:t>Ванжула</w:t>
      </w:r>
      <w:r w:rsidRPr="003F589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А.Ф.,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3F589B" w:rsidR="00A1170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3F589B" w:rsidP="0095621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установил: </w:t>
      </w:r>
    </w:p>
    <w:p w:rsidR="00956212" w:rsidRPr="003F589B" w:rsidP="009562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3F589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</w:t>
      </w:r>
      <w:r w:rsidRPr="003F589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–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автомобил</w:t>
      </w:r>
      <w:r w:rsidRPr="003F589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ь</w:t>
      </w:r>
      <w:r w:rsidRPr="003F589B" w:rsidR="0051560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F589B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F589B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МЕСТО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F589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транспортного средства, двигавшегося в попутном направлении в зоне действия дорожно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</w:t>
      </w:r>
      <w:r w:rsidRPr="003F589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знака 3.20 «Обгон запрещен» </w:t>
      </w:r>
      <w:r w:rsidRPr="003F589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ПДД РФ, чем нарушил п.1.3 и п.9.1(1)ПДД РФ.</w:t>
      </w:r>
    </w:p>
    <w:p w:rsidR="008E22D0" w:rsidRPr="003F589B" w:rsidP="009562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 w:rsidR="00E7545C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признал, </w:t>
      </w:r>
      <w:r w:rsidRPr="003F589B" w:rsidR="002B02DD"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пояснив, что не заметил расположение временного дорожного знака </w:t>
      </w:r>
      <w:r w:rsidRPr="003F589B" w:rsidR="00E7545C">
        <w:rPr>
          <w:rFonts w:ascii="Times New Roman" w:eastAsia="Times New Roman" w:hAnsi="Times New Roman"/>
          <w:sz w:val="27"/>
          <w:szCs w:val="27"/>
          <w:lang w:eastAsia="ru-RU"/>
        </w:rPr>
        <w:t>в содеянном раскаялся</w:t>
      </w:r>
      <w:r w:rsidRPr="003F589B" w:rsidR="00C9119E">
        <w:rPr>
          <w:rFonts w:ascii="Times New Roman" w:eastAsia="Times New Roman" w:hAnsi="Times New Roman"/>
          <w:sz w:val="27"/>
          <w:szCs w:val="27"/>
          <w:lang w:eastAsia="ru-RU"/>
        </w:rPr>
        <w:t>, просил не лишать права управления транспортным средством.</w:t>
      </w:r>
    </w:p>
    <w:p w:rsidR="00956212" w:rsidRPr="003F589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правонарушении,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обозрев видеозапись, 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 xml:space="preserve">допросив свидетеля </w:t>
      </w:r>
      <w:r w:rsidRPr="003F589B" w:rsidR="006C2696">
        <w:rPr>
          <w:rFonts w:ascii="Times New Roman" w:hAnsi="Times New Roman"/>
          <w:sz w:val="27"/>
          <w:szCs w:val="27"/>
          <w:lang w:eastAsia="ru-RU"/>
        </w:rPr>
        <w:t xml:space="preserve">– сотрудника ГИБДД </w:t>
      </w:r>
      <w:r w:rsidRPr="003F589B">
        <w:rPr>
          <w:rFonts w:ascii="Times New Roman" w:hAnsi="Times New Roman"/>
          <w:sz w:val="27"/>
          <w:szCs w:val="27"/>
          <w:lang w:eastAsia="ru-RU"/>
        </w:rPr>
        <w:t>ФИО</w:t>
      </w:r>
      <w:r w:rsidRPr="003F589B">
        <w:rPr>
          <w:rFonts w:ascii="Times New Roman" w:hAnsi="Times New Roman"/>
          <w:sz w:val="27"/>
          <w:szCs w:val="27"/>
          <w:lang w:eastAsia="ru-RU"/>
        </w:rPr>
        <w:t>1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F589B">
        <w:rPr>
          <w:rFonts w:ascii="Times New Roman" w:hAnsi="Times New Roman"/>
          <w:sz w:val="27"/>
          <w:szCs w:val="27"/>
          <w:lang w:eastAsia="ru-RU"/>
        </w:rPr>
        <w:t>выслушав позицию лица, привлекаемого к ад</w:t>
      </w:r>
      <w:r w:rsidRPr="003F589B" w:rsidR="00D756BC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, приходит к выводу о том, что вина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предусмотренного,  ч. 4 ст. 12.15 КоАП РФ доказана и нашла свое подтверждение в ходе производства по делу об административном правонарушен</w:t>
      </w:r>
      <w:r w:rsidRPr="003F589B">
        <w:rPr>
          <w:rFonts w:ascii="Times New Roman" w:hAnsi="Times New Roman"/>
          <w:sz w:val="27"/>
          <w:szCs w:val="27"/>
          <w:lang w:eastAsia="ru-RU"/>
        </w:rPr>
        <w:t>ии. </w:t>
      </w:r>
    </w:p>
    <w:p w:rsidR="00956212" w:rsidRPr="003F589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</w:t>
      </w:r>
      <w:r w:rsidRPr="003F589B">
        <w:rPr>
          <w:rFonts w:ascii="Times New Roman" w:hAnsi="Times New Roman"/>
          <w:sz w:val="27"/>
          <w:szCs w:val="27"/>
          <w:lang w:eastAsia="ru-RU"/>
        </w:rPr>
        <w:t>дусмотренных частью 3 настоящей статьи.</w:t>
      </w:r>
    </w:p>
    <w:p w:rsidR="0073113B" w:rsidRPr="003F589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3F589B">
        <w:rPr>
          <w:rFonts w:ascii="Times New Roman" w:hAnsi="Times New Roman"/>
          <w:sz w:val="27"/>
          <w:szCs w:val="27"/>
          <w:lang w:eastAsia="ru-RU"/>
        </w:rPr>
        <w:t>предоставленных им прав и регулирующих дорожное движение установленными сигналами (</w:t>
      </w:r>
      <w:r w:rsidRPr="003F589B" w:rsidR="009B3D48">
        <w:rPr>
          <w:rFonts w:ascii="Times New Roman" w:hAnsi="Times New Roman"/>
          <w:sz w:val="27"/>
          <w:szCs w:val="27"/>
          <w:lang w:eastAsia="ru-RU"/>
        </w:rPr>
        <w:t xml:space="preserve">п. </w:t>
      </w:r>
      <w:r w:rsidRPr="003F589B">
        <w:rPr>
          <w:rFonts w:ascii="Times New Roman" w:hAnsi="Times New Roman"/>
          <w:sz w:val="27"/>
          <w:szCs w:val="27"/>
          <w:lang w:eastAsia="ru-RU"/>
        </w:rPr>
        <w:t>1.3</w:t>
      </w:r>
      <w:r w:rsidRPr="003F589B" w:rsidR="009B3D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ПДД). </w:t>
      </w:r>
    </w:p>
    <w:p w:rsidR="00956212" w:rsidRPr="003F589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Согласно разделу 1 Правил дорожного движения Обгон -  опережение одного или нескольких  движущихся транспортных средств, связанное с выездом на полосу (сторону</w:t>
      </w:r>
      <w:r w:rsidRPr="003F589B">
        <w:rPr>
          <w:rFonts w:ascii="Times New Roman" w:hAnsi="Times New Roman"/>
          <w:sz w:val="27"/>
          <w:szCs w:val="27"/>
          <w:lang w:eastAsia="ru-RU"/>
        </w:rPr>
        <w:t>  проезжей части), предназначенную для встречного  движения, и последующим возвращением на ранее занимаемую полосу (сторону проезжей части).            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Полоса движения - любая из продольных полос проезжей части, обозначенная или не обозначенная разметкой </w:t>
      </w:r>
      <w:r w:rsidRPr="003F589B">
        <w:rPr>
          <w:rFonts w:ascii="Times New Roman" w:hAnsi="Times New Roman"/>
          <w:sz w:val="27"/>
          <w:szCs w:val="27"/>
          <w:lang w:eastAsia="ru-RU"/>
        </w:rPr>
        <w:t>и имеющая ширину, достаточную для движения  автомобилей в один ряд.</w:t>
      </w:r>
    </w:p>
    <w:p w:rsidR="006C2696" w:rsidRPr="003F589B" w:rsidP="006C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589B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3F589B">
          <w:rPr>
            <w:rFonts w:ascii="Times New Roman" w:hAnsi="Times New Roman"/>
            <w:sz w:val="26"/>
            <w:szCs w:val="26"/>
          </w:rPr>
          <w:t>пункту 1.3</w:t>
        </w:r>
      </w:hyperlink>
      <w:r w:rsidRPr="003F589B">
        <w:rPr>
          <w:rFonts w:ascii="Times New Roman" w:hAnsi="Times New Roman"/>
          <w:sz w:val="26"/>
          <w:szCs w:val="26"/>
        </w:rPr>
        <w:t xml:space="preserve"> Прави</w:t>
      </w:r>
      <w:r w:rsidRPr="003F589B">
        <w:rPr>
          <w:rFonts w:ascii="Times New Roman" w:hAnsi="Times New Roman"/>
          <w:sz w:val="26"/>
          <w:szCs w:val="26"/>
        </w:rPr>
        <w:t>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</w:t>
      </w:r>
      <w:r w:rsidRPr="003F589B">
        <w:rPr>
          <w:rFonts w:ascii="Times New Roman" w:hAnsi="Times New Roman"/>
          <w:sz w:val="26"/>
          <w:szCs w:val="26"/>
        </w:rPr>
        <w:t xml:space="preserve">ся к ним требования </w:t>
      </w:r>
      <w:hyperlink r:id="rId5" w:history="1">
        <w:r w:rsidRPr="003F589B">
          <w:rPr>
            <w:rFonts w:ascii="Times New Roman" w:hAnsi="Times New Roman"/>
            <w:sz w:val="26"/>
            <w:szCs w:val="26"/>
          </w:rPr>
          <w:t>Правил</w:t>
        </w:r>
      </w:hyperlink>
      <w:r w:rsidRPr="003F589B">
        <w:rPr>
          <w:rFonts w:ascii="Times New Roman" w:hAnsi="Times New Roman"/>
          <w:sz w:val="26"/>
          <w:szCs w:val="26"/>
        </w:rPr>
        <w:t>, сигналов светофоров, знаков и разметки, а также выполнять распоря</w:t>
      </w:r>
      <w:r w:rsidRPr="003F589B">
        <w:rPr>
          <w:rFonts w:ascii="Times New Roman" w:hAnsi="Times New Roman"/>
          <w:sz w:val="26"/>
          <w:szCs w:val="26"/>
        </w:rPr>
        <w:t>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2696" w:rsidRPr="003F589B" w:rsidP="006C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589B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6" w:history="1">
        <w:r w:rsidRPr="003F589B">
          <w:rPr>
            <w:rFonts w:ascii="Times New Roman" w:hAnsi="Times New Roman"/>
            <w:sz w:val="26"/>
            <w:szCs w:val="26"/>
          </w:rPr>
          <w:t>пунктом 9.1(1)</w:t>
        </w:r>
      </w:hyperlink>
      <w:r w:rsidRPr="003F589B">
        <w:rPr>
          <w:rFonts w:ascii="Times New Roman" w:hAnsi="Times New Roman"/>
          <w:sz w:val="26"/>
          <w:szCs w:val="26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 w:rsidRPr="003F589B">
        <w:rPr>
          <w:rFonts w:ascii="Times New Roman" w:hAnsi="Times New Roman"/>
          <w:sz w:val="26"/>
          <w:szCs w:val="26"/>
        </w:rPr>
        <w:t xml:space="preserve">полосой, </w:t>
      </w:r>
      <w:hyperlink r:id="rId7" w:history="1">
        <w:r w:rsidRPr="003F589B">
          <w:rPr>
            <w:rFonts w:ascii="Times New Roman" w:hAnsi="Times New Roman"/>
            <w:sz w:val="26"/>
            <w:szCs w:val="26"/>
          </w:rPr>
          <w:t>разметкой 1.1</w:t>
        </w:r>
      </w:hyperlink>
      <w:r w:rsidRPr="003F589B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3F589B">
          <w:rPr>
            <w:rFonts w:ascii="Times New Roman" w:hAnsi="Times New Roman"/>
            <w:sz w:val="26"/>
            <w:szCs w:val="26"/>
          </w:rPr>
          <w:t>1.3</w:t>
        </w:r>
      </w:hyperlink>
      <w:r w:rsidRPr="003F589B">
        <w:rPr>
          <w:rFonts w:ascii="Times New Roman" w:hAnsi="Times New Roman"/>
          <w:sz w:val="26"/>
          <w:szCs w:val="26"/>
        </w:rPr>
        <w:t xml:space="preserve"> или </w:t>
      </w:r>
      <w:hyperlink r:id="rId9" w:history="1">
        <w:r w:rsidRPr="003F589B">
          <w:rPr>
            <w:rFonts w:ascii="Times New Roman" w:hAnsi="Times New Roman"/>
            <w:sz w:val="26"/>
            <w:szCs w:val="26"/>
          </w:rPr>
          <w:t>разметкой</w:t>
        </w:r>
        <w:r w:rsidRPr="003F589B">
          <w:rPr>
            <w:rFonts w:ascii="Times New Roman" w:hAnsi="Times New Roman"/>
            <w:sz w:val="26"/>
            <w:szCs w:val="26"/>
          </w:rPr>
          <w:t xml:space="preserve"> 1.11</w:t>
        </w:r>
      </w:hyperlink>
      <w:r w:rsidRPr="003F589B">
        <w:rPr>
          <w:rFonts w:ascii="Times New Roman" w:hAnsi="Times New Roman"/>
          <w:sz w:val="26"/>
          <w:szCs w:val="26"/>
        </w:rPr>
        <w:t>, прерывистая линия которой расположена слева.</w:t>
      </w:r>
    </w:p>
    <w:p w:rsidR="006C2696" w:rsidRPr="003F589B" w:rsidP="006C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589B">
        <w:rPr>
          <w:rFonts w:ascii="Times New Roman" w:hAnsi="Times New Roman"/>
          <w:sz w:val="26"/>
          <w:szCs w:val="26"/>
        </w:rPr>
        <w:t xml:space="preserve"> Линия горизонтальной </w:t>
      </w:r>
      <w:hyperlink r:id="rId7" w:history="1">
        <w:r w:rsidRPr="003F589B">
          <w:rPr>
            <w:rFonts w:ascii="Times New Roman" w:hAnsi="Times New Roman"/>
            <w:sz w:val="26"/>
            <w:szCs w:val="26"/>
          </w:rPr>
          <w:t>разметки 1.1</w:t>
        </w:r>
      </w:hyperlink>
      <w:r w:rsidRPr="003F589B">
        <w:rPr>
          <w:rFonts w:ascii="Times New Roman" w:hAnsi="Times New Roman"/>
          <w:sz w:val="26"/>
          <w:szCs w:val="26"/>
        </w:rPr>
        <w:t xml:space="preserve"> Приложения N</w:t>
      </w:r>
      <w:r w:rsidRPr="003F589B">
        <w:rPr>
          <w:rFonts w:ascii="Times New Roman" w:hAnsi="Times New Roman"/>
          <w:sz w:val="26"/>
          <w:szCs w:val="26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5" w:history="1">
        <w:r w:rsidRPr="003F589B">
          <w:rPr>
            <w:rFonts w:ascii="Times New Roman" w:hAnsi="Times New Roman"/>
            <w:sz w:val="26"/>
            <w:szCs w:val="26"/>
          </w:rPr>
          <w:t>Правилами</w:t>
        </w:r>
      </w:hyperlink>
      <w:r w:rsidRPr="003F589B">
        <w:rPr>
          <w:rFonts w:ascii="Times New Roman" w:hAnsi="Times New Roman"/>
          <w:sz w:val="26"/>
          <w:szCs w:val="26"/>
        </w:rPr>
        <w:t xml:space="preserve"> дорожного движения установлен запрет на ее пересечение.</w:t>
      </w:r>
    </w:p>
    <w:p w:rsidR="006C2696" w:rsidRPr="003F589B" w:rsidP="006C26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589B">
        <w:rPr>
          <w:rFonts w:ascii="Times New Roman" w:hAnsi="Times New Roman"/>
          <w:sz w:val="26"/>
          <w:szCs w:val="26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транспортные потоки противоположных н</w:t>
      </w:r>
      <w:r w:rsidRPr="003F589B">
        <w:rPr>
          <w:rFonts w:ascii="Times New Roman" w:hAnsi="Times New Roman"/>
          <w:sz w:val="26"/>
          <w:szCs w:val="26"/>
          <w:lang w:eastAsia="ru-RU"/>
        </w:rPr>
        <w:t xml:space="preserve">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E7545C" w:rsidRPr="003F589B" w:rsidP="00C9119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Как усматривается из материалов дела в нарушение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требований </w:t>
      </w:r>
      <w:r w:rsidRPr="003F589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п.1.3 ПДД РФ</w:t>
      </w:r>
      <w:r w:rsidRPr="003F589B" w:rsidR="0073113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Ванжула А.Ф., управляя транспортным средством – автомобиль «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», государственный регистрационный знак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на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МЕСТО</w:t>
      </w:r>
      <w:r w:rsidRPr="003F589B" w:rsidR="00C9119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совершил маневр обгона транспортного средства, двигавшегося в попутном направлении в зоне действия дорожного знака 3.20 «Обгон запрещен»  ПДД РФ, чем нарушил п.1.3 ПДД РФ.</w:t>
      </w:r>
    </w:p>
    <w:p w:rsidR="006F331A" w:rsidRPr="003F589B" w:rsidP="00D756B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 w:rsidR="003B6C1C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</w:t>
      </w:r>
      <w:r w:rsidRPr="003F589B" w:rsidR="00C9119E">
        <w:rPr>
          <w:rFonts w:ascii="Times New Roman" w:hAnsi="Times New Roman"/>
          <w:sz w:val="27"/>
          <w:szCs w:val="27"/>
          <w:lang w:eastAsia="ru-RU"/>
        </w:rPr>
        <w:t>82КР</w:t>
      </w:r>
      <w:r w:rsidRPr="003F589B" w:rsidR="003B6C1C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3F589B" w:rsidR="00C9119E">
        <w:rPr>
          <w:rFonts w:ascii="Times New Roman" w:hAnsi="Times New Roman"/>
          <w:sz w:val="27"/>
          <w:szCs w:val="27"/>
          <w:lang w:eastAsia="ru-RU"/>
        </w:rPr>
        <w:t>019540</w:t>
      </w:r>
      <w:r w:rsidRPr="003F589B" w:rsidR="003B6C1C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3F589B" w:rsidR="00C9119E">
        <w:rPr>
          <w:rFonts w:ascii="Times New Roman" w:hAnsi="Times New Roman"/>
          <w:sz w:val="27"/>
          <w:szCs w:val="27"/>
          <w:lang w:eastAsia="ru-RU"/>
        </w:rPr>
        <w:t>18.12</w:t>
      </w:r>
      <w:r w:rsidRPr="003F589B" w:rsidR="00E7545C">
        <w:rPr>
          <w:rFonts w:ascii="Times New Roman" w:hAnsi="Times New Roman"/>
          <w:sz w:val="27"/>
          <w:szCs w:val="27"/>
          <w:lang w:eastAsia="ru-RU"/>
        </w:rPr>
        <w:t>.2024</w:t>
      </w:r>
      <w:r w:rsidRPr="003F589B" w:rsidR="003B6C1C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3F589B" w:rsidR="00E7545C">
        <w:rPr>
          <w:rFonts w:ascii="Times New Roman" w:hAnsi="Times New Roman"/>
          <w:sz w:val="27"/>
          <w:szCs w:val="27"/>
          <w:lang w:eastAsia="ru-RU"/>
        </w:rPr>
        <w:t xml:space="preserve">схемой места совершения административного правонарушения, схемой дорожной разметки, </w:t>
      </w:r>
      <w:r w:rsidRPr="003F589B" w:rsidR="00305B80">
        <w:rPr>
          <w:rFonts w:ascii="Times New Roman" w:hAnsi="Times New Roman"/>
          <w:sz w:val="27"/>
          <w:szCs w:val="27"/>
          <w:lang w:eastAsia="ru-RU"/>
        </w:rPr>
        <w:t xml:space="preserve">рапортом </w:t>
      </w:r>
      <w:r w:rsidRPr="003F589B" w:rsidR="00E7545C">
        <w:rPr>
          <w:rFonts w:ascii="Times New Roman" w:hAnsi="Times New Roman"/>
          <w:sz w:val="27"/>
          <w:szCs w:val="27"/>
          <w:lang w:eastAsia="ru-RU"/>
        </w:rPr>
        <w:t>сотрудника об обнаружении административного правонарушения</w:t>
      </w:r>
      <w:r w:rsidRPr="003F589B" w:rsidR="00305B80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F589B" w:rsidR="00E7545C">
        <w:rPr>
          <w:rFonts w:ascii="Times New Roman" w:hAnsi="Times New Roman"/>
          <w:sz w:val="27"/>
          <w:szCs w:val="27"/>
          <w:lang w:eastAsia="ru-RU"/>
        </w:rPr>
        <w:t>сведениями о привлечении, копией карточки операций с ВУ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 xml:space="preserve">, письменными объяснениями Ванжула А.Ф., показаниями свидетеля </w:t>
      </w:r>
      <w:r w:rsidRPr="003F589B">
        <w:rPr>
          <w:rFonts w:ascii="Times New Roman" w:hAnsi="Times New Roman"/>
          <w:sz w:val="27"/>
          <w:szCs w:val="27"/>
          <w:lang w:eastAsia="ru-RU"/>
        </w:rPr>
        <w:t>ФИО</w:t>
      </w:r>
      <w:r w:rsidRPr="003F589B">
        <w:rPr>
          <w:rFonts w:ascii="Times New Roman" w:hAnsi="Times New Roman"/>
          <w:sz w:val="27"/>
          <w:szCs w:val="27"/>
          <w:lang w:eastAsia="ru-RU"/>
        </w:rPr>
        <w:t>1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>, а также признательными показаниями Ванжула А.Ф., данных в ходе судебного заседания.</w:t>
      </w:r>
    </w:p>
    <w:p w:rsidR="002222F9" w:rsidRPr="003F589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147A54" w:rsidRPr="003F589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действиями нарушен п. 1.3</w:t>
      </w:r>
      <w:r w:rsidRPr="003F589B" w:rsidR="00E762CA">
        <w:rPr>
          <w:rFonts w:ascii="Times New Roman" w:hAnsi="Times New Roman"/>
          <w:sz w:val="27"/>
          <w:szCs w:val="27"/>
          <w:lang w:eastAsia="ru-RU"/>
        </w:rPr>
        <w:t>,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F589B" w:rsidR="00E762CA">
        <w:rPr>
          <w:rFonts w:ascii="Times New Roman" w:hAnsi="Times New Roman"/>
          <w:sz w:val="27"/>
          <w:szCs w:val="27"/>
          <w:lang w:eastAsia="ru-RU"/>
        </w:rPr>
        <w:t>п.9.1(1)</w:t>
      </w:r>
      <w:r w:rsidRPr="003F589B">
        <w:rPr>
          <w:rFonts w:ascii="Times New Roman" w:hAnsi="Times New Roman"/>
          <w:sz w:val="27"/>
          <w:szCs w:val="27"/>
          <w:lang w:eastAsia="ru-RU"/>
        </w:rPr>
        <w:t>ПДД РФ.</w:t>
      </w:r>
    </w:p>
    <w:p w:rsidR="00956212" w:rsidRPr="003F589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разъяснены.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F589B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правонаруш</w:t>
      </w:r>
      <w:r w:rsidRPr="003F589B">
        <w:rPr>
          <w:rFonts w:ascii="Times New Roman" w:hAnsi="Times New Roman"/>
          <w:sz w:val="27"/>
          <w:szCs w:val="27"/>
          <w:lang w:eastAsia="ru-RU"/>
        </w:rPr>
        <w:t>ения, предусмотренного ч. 4 ст. 12.15 КоАП РФ.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Ванжула А.Ф. </w:t>
      </w:r>
      <w:r w:rsidRPr="003F589B">
        <w:rPr>
          <w:rFonts w:ascii="Times New Roman" w:hAnsi="Times New Roman"/>
          <w:sz w:val="27"/>
          <w:szCs w:val="27"/>
          <w:lang w:eastAsia="ru-RU"/>
        </w:rPr>
        <w:t>деяние, квалифицируется судьей по части 4 статьи 12.15 КоАП РФ в соответствии с установленными обстоятельствами и нормами названного Кодекса.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</w:t>
      </w:r>
      <w:r w:rsidRPr="003F589B">
        <w:rPr>
          <w:rFonts w:ascii="Times New Roman" w:hAnsi="Times New Roman"/>
          <w:sz w:val="27"/>
          <w:szCs w:val="27"/>
          <w:lang w:eastAsia="ru-RU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</w:t>
      </w:r>
      <w:r w:rsidRPr="003F589B">
        <w:rPr>
          <w:rFonts w:ascii="Times New Roman" w:hAnsi="Times New Roman"/>
          <w:sz w:val="27"/>
          <w:szCs w:val="27"/>
          <w:lang w:eastAsia="ru-RU"/>
        </w:rPr>
        <w:t>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6A76EE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</w:t>
      </w:r>
      <w:r w:rsidRPr="003F589B">
        <w:rPr>
          <w:rFonts w:ascii="Times New Roman" w:hAnsi="Times New Roman"/>
          <w:sz w:val="27"/>
          <w:szCs w:val="27"/>
          <w:lang w:eastAsia="ru-RU"/>
        </w:rPr>
        <w:t>дьей признается раскаяние в содеянном, признание вины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 xml:space="preserve">, а также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3F589B" w:rsidR="00BA089F">
        <w:rPr>
          <w:rFonts w:ascii="Times New Roman" w:hAnsi="Times New Roman"/>
          <w:sz w:val="27"/>
          <w:szCs w:val="27"/>
          <w:lang w:eastAsia="ru-RU"/>
        </w:rPr>
        <w:t>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F589B" w:rsidR="001F1D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Ванжула А.Ф.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, в соответствии со ст. 4.3 КоАП РФ, мировым судьей не установлено.  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шителем, так и другими лицами.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и наличие смягчающих обстоятельств. 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Руководствуясь частью 4 статьи 12.15, ст.29.9  Кодекса РФ об административных правонарушениях, мировой судья, -</w:t>
      </w:r>
    </w:p>
    <w:p w:rsidR="00956212" w:rsidRPr="003F589B" w:rsidP="0095621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eastAsia="Times New Roman" w:hAnsi="Times New Roman"/>
          <w:b/>
          <w:sz w:val="27"/>
          <w:szCs w:val="27"/>
          <w:lang w:eastAsia="ru-RU"/>
        </w:rPr>
        <w:t>Ванжула</w:t>
      </w:r>
      <w:r w:rsidRPr="003F589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А.В., ДАТА</w:t>
      </w:r>
      <w:r w:rsidRPr="003F589B" w:rsidR="00147A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F589B" w:rsidR="00E7545C">
        <w:rPr>
          <w:rFonts w:ascii="Times New Roman" w:hAnsi="Times New Roman"/>
          <w:sz w:val="27"/>
          <w:szCs w:val="27"/>
          <w:lang w:eastAsia="ru-RU"/>
        </w:rPr>
        <w:t xml:space="preserve">признать </w:t>
      </w:r>
      <w:r w:rsidRPr="003F589B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тивного правонарушения, предусмотренного ч.4 ст. 12.15 КоАП РФ и подвергнуть его административному наказанию в виде административного штрафа в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размере </w:t>
      </w:r>
      <w:r w:rsidRPr="003F589B">
        <w:rPr>
          <w:rFonts w:ascii="Times New Roman" w:hAnsi="Times New Roman"/>
          <w:b/>
          <w:sz w:val="27"/>
          <w:szCs w:val="27"/>
          <w:lang w:eastAsia="ru-RU"/>
        </w:rPr>
        <w:t>5000,00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(пять тысяч) рублей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FE2CA7" w:rsidRPr="003F589B" w:rsidP="00FE2C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 xml:space="preserve">Штраф подлежит перечислению на счет получателя платежа: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E2CA7" w:rsidRPr="003F589B" w:rsidP="00FE2C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нности, </w:t>
      </w:r>
      <w:r w:rsidRPr="003F589B">
        <w:rPr>
          <w:rFonts w:ascii="Times New Roman" w:hAnsi="Times New Roman"/>
          <w:b/>
          <w:sz w:val="27"/>
          <w:szCs w:val="27"/>
          <w:lang w:eastAsia="ru-RU"/>
        </w:rPr>
        <w:t>не позднее шестидесяти дней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дня истечения срока отсрочки или срок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а рассрочки, </w:t>
      </w:r>
      <w:r w:rsidRPr="003F589B">
        <w:rPr>
          <w:rFonts w:ascii="Times New Roman" w:hAnsi="Times New Roman"/>
          <w:sz w:val="27"/>
          <w:szCs w:val="27"/>
          <w:lang w:eastAsia="ru-RU"/>
        </w:rPr>
        <w:t>предусмотренных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статьей 31.5 настоящего Кодекса.</w:t>
      </w:r>
    </w:p>
    <w:p w:rsidR="00FE2CA7" w:rsidRPr="003F589B" w:rsidP="00FE2C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</w:t>
      </w:r>
      <w:r w:rsidRPr="003F589B">
        <w:rPr>
          <w:rFonts w:ascii="Times New Roman" w:hAnsi="Times New Roman"/>
          <w:sz w:val="27"/>
          <w:szCs w:val="27"/>
          <w:lang w:eastAsia="ru-RU"/>
        </w:rPr>
        <w:t>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</w:t>
      </w:r>
      <w:r w:rsidRPr="003F589B">
        <w:rPr>
          <w:rFonts w:ascii="Times New Roman" w:hAnsi="Times New Roman"/>
          <w:sz w:val="27"/>
          <w:szCs w:val="27"/>
          <w:lang w:eastAsia="ru-RU"/>
        </w:rPr>
        <w:t>истеме", организацию федеральной почтовой связи либо платежному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агенту, осуществляющему деятельность в соответствии с </w:t>
      </w:r>
      <w:r w:rsidRPr="003F589B">
        <w:rPr>
          <w:rFonts w:ascii="Times New Roman" w:hAnsi="Times New Roman"/>
          <w:sz w:val="27"/>
          <w:szCs w:val="27"/>
          <w:lang w:eastAsia="ru-RU"/>
        </w:rPr>
        <w:t>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956212" w:rsidRPr="003F589B" w:rsidP="00FE2C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К</w:t>
      </w:r>
      <w:r w:rsidRPr="003F589B">
        <w:rPr>
          <w:rFonts w:ascii="Times New Roman" w:hAnsi="Times New Roman"/>
          <w:sz w:val="27"/>
          <w:szCs w:val="27"/>
          <w:lang w:eastAsia="ru-RU"/>
        </w:rPr>
        <w:t>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3F589B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ебного района Республики Крым по адресу: пгт. </w:t>
      </w:r>
      <w:r w:rsidRPr="003F589B">
        <w:rPr>
          <w:rFonts w:ascii="Times New Roman" w:hAnsi="Times New Roman"/>
          <w:sz w:val="27"/>
          <w:szCs w:val="27"/>
          <w:lang w:eastAsia="ru-RU"/>
        </w:rPr>
        <w:t>Красногвардейское</w:t>
      </w:r>
      <w:r w:rsidRPr="003F589B">
        <w:rPr>
          <w:rFonts w:ascii="Times New Roman" w:hAnsi="Times New Roman"/>
          <w:sz w:val="27"/>
          <w:szCs w:val="27"/>
          <w:lang w:eastAsia="ru-RU"/>
        </w:rPr>
        <w:t>,       ул. Титова, д.60.</w:t>
      </w:r>
    </w:p>
    <w:p w:rsidR="00A22D9B" w:rsidRPr="003F589B" w:rsidP="00A22D9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3F589B">
        <w:rPr>
          <w:rFonts w:ascii="Times New Roman" w:hAnsi="Times New Roman"/>
          <w:sz w:val="27"/>
          <w:szCs w:val="27"/>
          <w:lang w:eastAsia="ru-RU"/>
        </w:rPr>
        <w:t>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и 12.27 настоящего Кодекса, </w:t>
      </w:r>
      <w:r w:rsidRPr="003F589B">
        <w:rPr>
          <w:rFonts w:ascii="Times New Roman" w:hAnsi="Times New Roman"/>
          <w:sz w:val="27"/>
          <w:szCs w:val="27"/>
          <w:lang w:eastAsia="ru-RU"/>
        </w:rPr>
        <w:t>не позднее тридцати дней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со дня вынесения постановления о наложении административного штрафа административный штраф </w:t>
      </w:r>
      <w:r w:rsidRPr="003F589B">
        <w:rPr>
          <w:rFonts w:ascii="Times New Roman" w:hAnsi="Times New Roman"/>
          <w:sz w:val="27"/>
          <w:szCs w:val="27"/>
          <w:lang w:eastAsia="ru-RU"/>
        </w:rPr>
        <w:t>может быть уплачен в размере 75%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от суммы наложенного административного штрафа.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За правонарушения, совершенные </w:t>
      </w:r>
      <w:r w:rsidRPr="003F589B">
        <w:rPr>
          <w:rFonts w:ascii="Times New Roman" w:hAnsi="Times New Roman"/>
          <w:sz w:val="27"/>
          <w:szCs w:val="27"/>
          <w:lang w:eastAsia="ru-RU"/>
        </w:rPr>
        <w:t>до 01.01.2025 года,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административный штраф может быть уплачен в размере </w:t>
      </w:r>
      <w:r w:rsidRPr="003F589B">
        <w:rPr>
          <w:rFonts w:ascii="Times New Roman" w:hAnsi="Times New Roman"/>
          <w:sz w:val="27"/>
          <w:szCs w:val="27"/>
          <w:lang w:eastAsia="ru-RU"/>
        </w:rPr>
        <w:t>50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% 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3F589B">
        <w:rPr>
          <w:rFonts w:ascii="Times New Roman" w:hAnsi="Times New Roman"/>
          <w:sz w:val="27"/>
          <w:szCs w:val="27"/>
          <w:lang w:eastAsia="ru-RU"/>
        </w:rPr>
        <w:t>суммы наложенного административного штрафа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F589B">
        <w:rPr>
          <w:rFonts w:ascii="Times New Roman" w:hAnsi="Times New Roman"/>
          <w:sz w:val="27"/>
          <w:szCs w:val="27"/>
          <w:lang w:eastAsia="ru-RU"/>
        </w:rPr>
        <w:t>не позднее двадцати дней со дня вынесения постановления о нал</w:t>
      </w:r>
      <w:r w:rsidRPr="003F589B">
        <w:rPr>
          <w:rFonts w:ascii="Times New Roman" w:hAnsi="Times New Roman"/>
          <w:sz w:val="27"/>
          <w:szCs w:val="27"/>
          <w:lang w:eastAsia="ru-RU"/>
        </w:rPr>
        <w:t>ожении административного штрафа. В случае если исполнение постановления о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</w:t>
      </w:r>
      <w:r w:rsidRPr="003F589B">
        <w:rPr>
          <w:rFonts w:ascii="Times New Roman" w:hAnsi="Times New Roman"/>
          <w:sz w:val="27"/>
          <w:szCs w:val="27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956212" w:rsidRPr="003F589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589B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3F589B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публики Крым в течение 10 </w:t>
      </w:r>
      <w:r w:rsidRPr="003F589B" w:rsidR="00FE2CA7">
        <w:rPr>
          <w:rFonts w:ascii="Times New Roman" w:hAnsi="Times New Roman"/>
          <w:sz w:val="27"/>
          <w:szCs w:val="27"/>
          <w:lang w:eastAsia="ru-RU"/>
        </w:rPr>
        <w:t>дней</w:t>
      </w:r>
      <w:r w:rsidRPr="003F589B">
        <w:rPr>
          <w:rFonts w:ascii="Times New Roman" w:hAnsi="Times New Roman"/>
          <w:sz w:val="27"/>
          <w:szCs w:val="27"/>
          <w:lang w:eastAsia="ru-RU"/>
        </w:rPr>
        <w:t xml:space="preserve"> со дня получения его копии.</w:t>
      </w:r>
    </w:p>
    <w:p w:rsidR="003348D2" w:rsidRPr="003F589B" w:rsidP="00857E97">
      <w:pPr>
        <w:shd w:val="clear" w:color="auto" w:fill="FFFFFF"/>
        <w:spacing w:after="150" w:line="240" w:lineRule="auto"/>
        <w:ind w:firstLine="709"/>
        <w:jc w:val="both"/>
      </w:pP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589B" w:rsidR="00746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F589B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857E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4"/>
    <w:rsid w:val="00020D1E"/>
    <w:rsid w:val="000F3879"/>
    <w:rsid w:val="00147A54"/>
    <w:rsid w:val="001E21D8"/>
    <w:rsid w:val="001F1DAD"/>
    <w:rsid w:val="002222F9"/>
    <w:rsid w:val="002B02DD"/>
    <w:rsid w:val="00305B80"/>
    <w:rsid w:val="003348D2"/>
    <w:rsid w:val="00391855"/>
    <w:rsid w:val="003B6C1C"/>
    <w:rsid w:val="003F589B"/>
    <w:rsid w:val="00402AD4"/>
    <w:rsid w:val="00471BCA"/>
    <w:rsid w:val="004C6F44"/>
    <w:rsid w:val="004E64A4"/>
    <w:rsid w:val="00515600"/>
    <w:rsid w:val="0064639A"/>
    <w:rsid w:val="006A76EE"/>
    <w:rsid w:val="006B540D"/>
    <w:rsid w:val="006C2696"/>
    <w:rsid w:val="006D4D48"/>
    <w:rsid w:val="006F331A"/>
    <w:rsid w:val="0073113B"/>
    <w:rsid w:val="0074615D"/>
    <w:rsid w:val="00857E97"/>
    <w:rsid w:val="008A082B"/>
    <w:rsid w:val="008A0D7D"/>
    <w:rsid w:val="008E22D0"/>
    <w:rsid w:val="00956212"/>
    <w:rsid w:val="009A37C8"/>
    <w:rsid w:val="009A6A39"/>
    <w:rsid w:val="009B3D48"/>
    <w:rsid w:val="00A1170B"/>
    <w:rsid w:val="00A22D9B"/>
    <w:rsid w:val="00BA089F"/>
    <w:rsid w:val="00BE237F"/>
    <w:rsid w:val="00C2704A"/>
    <w:rsid w:val="00C746A8"/>
    <w:rsid w:val="00C9119E"/>
    <w:rsid w:val="00CE4AC1"/>
    <w:rsid w:val="00D35A07"/>
    <w:rsid w:val="00D756BC"/>
    <w:rsid w:val="00D91A60"/>
    <w:rsid w:val="00D91E4F"/>
    <w:rsid w:val="00E52DCF"/>
    <w:rsid w:val="00E7545C"/>
    <w:rsid w:val="00E762CA"/>
    <w:rsid w:val="00EF61A2"/>
    <w:rsid w:val="00F426A2"/>
    <w:rsid w:val="00F54659"/>
    <w:rsid w:val="00FE2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1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A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8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9" Type="http://schemas.openxmlformats.org/officeDocument/2006/relationships/hyperlink" Target="consultantplus://offline/ref=48019F153AAFCFBBF36E5C8FFC8A864B6648D67FD79A5C86666CF96A84A3BEC41E5B0D7E6A882E2B3B16DD81B0D2614591BAED5432t126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