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нтропова Александра Александровича,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 1 ст. 6.9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нтропов А.А.</w:t>
      </w:r>
      <w:r>
        <w:rPr>
          <w:rFonts w:ascii="Times New Roman" w:eastAsia="Times New Roman" w:hAnsi="Times New Roman" w:cs="Times New Roman"/>
          <w:sz w:val="28"/>
          <w:szCs w:val="28"/>
        </w:rPr>
        <w:t>,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.2018 года примерно в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по месту своего жительства: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употребил наркотическое средство марихуану путем курения, без назначения врача, что подтверждается Актом медицинского освидетельствования серии 35 № 0002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А</w:t>
      </w:r>
      <w:r>
        <w:rPr>
          <w:rFonts w:ascii="Times New Roman" w:eastAsia="Times New Roman" w:hAnsi="Times New Roman" w:cs="Times New Roman"/>
          <w:sz w:val="28"/>
          <w:szCs w:val="28"/>
        </w:rPr>
        <w:t>нтропов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раскаялся, пояснил, что находился на стационарном лечении долгое время после операции, для облегчения самочувствия решил употребить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правонарушителя,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А</w:t>
      </w:r>
      <w:r>
        <w:rPr>
          <w:rFonts w:ascii="Times New Roman" w:eastAsia="Times New Roman" w:hAnsi="Times New Roman" w:cs="Times New Roman"/>
          <w:sz w:val="28"/>
          <w:szCs w:val="28"/>
        </w:rPr>
        <w:t>нтропова А.А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протоколом об административном правонарушении РК № 210</w:t>
      </w:r>
      <w:r>
        <w:rPr>
          <w:rFonts w:ascii="Times New Roman" w:eastAsia="Times New Roman" w:hAnsi="Times New Roman" w:cs="Times New Roman"/>
          <w:sz w:val="28"/>
          <w:szCs w:val="28"/>
        </w:rPr>
        <w:t>478 от 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.2018 года; Актом медицинского освидетельствования на состояние опьянения серия 35 № 0002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года, протоколом о направлении на медицинское освидетельствование на состояние опьянения; справкой о результатах химико-токсикологических исследований от 06.09.2018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правонарушении, составленный в отношении А</w:t>
      </w:r>
      <w:r>
        <w:rPr>
          <w:rFonts w:ascii="Times New Roman" w:eastAsia="Times New Roman" w:hAnsi="Times New Roman" w:cs="Times New Roman"/>
          <w:sz w:val="28"/>
          <w:szCs w:val="28"/>
        </w:rPr>
        <w:t>нтропова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Антроповым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6.9 КоАП РФ – т.е. употребление наркотических средств 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признает А</w:t>
      </w:r>
      <w:r>
        <w:rPr>
          <w:rFonts w:ascii="Times New Roman" w:eastAsia="Times New Roman" w:hAnsi="Times New Roman" w:cs="Times New Roman"/>
          <w:sz w:val="28"/>
          <w:szCs w:val="28"/>
        </w:rPr>
        <w:t>нтропова А.А</w:t>
      </w:r>
      <w:r>
        <w:rPr>
          <w:rFonts w:ascii="Times New Roman" w:eastAsia="Times New Roman" w:hAnsi="Times New Roman" w:cs="Times New Roman"/>
          <w:sz w:val="28"/>
          <w:szCs w:val="28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6.9,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Антропова Александра Александровича, </w:t>
      </w:r>
      <w:r>
        <w:rPr>
          <w:rStyle w:val="cat-PassportDatagrp-20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1888049118000210</w:t>
      </w:r>
      <w:r>
        <w:rPr>
          <w:rFonts w:ascii="Times New Roman" w:eastAsia="Times New Roman" w:hAnsi="Times New Roman" w:cs="Times New Roman"/>
          <w:sz w:val="28"/>
          <w:szCs w:val="28"/>
        </w:rPr>
        <w:t>4788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Антропова Александра Александровича, </w:t>
      </w:r>
      <w:r>
        <w:rPr>
          <w:rStyle w:val="cat-PassportDatagrp-20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обязанность пройти диагностику в связи с потреблением нарко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>ок до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о прохождении диагностики, влечет административную ответственность, предусмотренную ст. 6.9.1 КоАП.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rPr>
          <w:rFonts w:ascii="Times New Roman" w:eastAsia="Times New Roman" w:hAnsi="Times New Roman" w:cs="Times New Roman"/>
          <w:sz w:val="28"/>
          <w:szCs w:val="28"/>
        </w:rPr>
        <w:t>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0rplc-27">
    <w:name w:val="cat-PassportData grp-20 rplc-27"/>
    <w:basedOn w:val="DefaultParagraphFont"/>
  </w:style>
  <w:style w:type="character" w:customStyle="1" w:styleId="cat-PassportDatagrp-20rplc-36">
    <w:name w:val="cat-PassportData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