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7F8" w:rsidRPr="0070488E" w:rsidP="00103347">
      <w:pPr>
        <w:tabs>
          <w:tab w:val="left" w:pos="7920"/>
        </w:tabs>
        <w:jc w:val="right"/>
        <w:rPr>
          <w:sz w:val="27"/>
          <w:szCs w:val="27"/>
        </w:rPr>
      </w:pPr>
      <w:r w:rsidRPr="0070488E">
        <w:rPr>
          <w:sz w:val="27"/>
          <w:szCs w:val="27"/>
        </w:rPr>
        <w:t>№ 5-54-</w:t>
      </w:r>
      <w:r w:rsidRPr="0070488E" w:rsidR="00CE50F4">
        <w:rPr>
          <w:sz w:val="27"/>
          <w:szCs w:val="27"/>
        </w:rPr>
        <w:t>34</w:t>
      </w:r>
      <w:r w:rsidRPr="0070488E">
        <w:rPr>
          <w:sz w:val="27"/>
          <w:szCs w:val="27"/>
        </w:rPr>
        <w:t>/202</w:t>
      </w:r>
      <w:r w:rsidRPr="0070488E" w:rsidR="00CE50F4">
        <w:rPr>
          <w:sz w:val="27"/>
          <w:szCs w:val="27"/>
        </w:rPr>
        <w:t>6</w:t>
      </w:r>
    </w:p>
    <w:p w:rsidR="001A77F8" w:rsidRPr="0070488E" w:rsidP="00103347">
      <w:pPr>
        <w:tabs>
          <w:tab w:val="left" w:pos="7920"/>
        </w:tabs>
        <w:jc w:val="right"/>
        <w:rPr>
          <w:sz w:val="27"/>
          <w:szCs w:val="27"/>
        </w:rPr>
      </w:pPr>
      <w:r w:rsidRPr="0070488E">
        <w:rPr>
          <w:bCs/>
          <w:sz w:val="27"/>
          <w:szCs w:val="27"/>
        </w:rPr>
        <w:t xml:space="preserve">                                                               </w:t>
      </w:r>
      <w:r w:rsidRPr="0070488E" w:rsidR="00291B0B">
        <w:rPr>
          <w:bCs/>
          <w:sz w:val="27"/>
          <w:szCs w:val="27"/>
        </w:rPr>
        <w:t xml:space="preserve">                91MS0054-01-202</w:t>
      </w:r>
      <w:r w:rsidRPr="0070488E" w:rsidR="00CE50F4">
        <w:rPr>
          <w:bCs/>
          <w:sz w:val="27"/>
          <w:szCs w:val="27"/>
        </w:rPr>
        <w:t>6</w:t>
      </w:r>
      <w:r w:rsidRPr="0070488E" w:rsidR="00291B0B">
        <w:rPr>
          <w:bCs/>
          <w:sz w:val="27"/>
          <w:szCs w:val="27"/>
        </w:rPr>
        <w:t>-000</w:t>
      </w:r>
      <w:r w:rsidRPr="0070488E" w:rsidR="00CE50F4">
        <w:rPr>
          <w:bCs/>
          <w:sz w:val="27"/>
          <w:szCs w:val="27"/>
        </w:rPr>
        <w:t>312</w:t>
      </w:r>
      <w:r w:rsidRPr="0070488E" w:rsidR="00291B0B">
        <w:rPr>
          <w:bCs/>
          <w:sz w:val="27"/>
          <w:szCs w:val="27"/>
        </w:rPr>
        <w:t>-</w:t>
      </w:r>
      <w:r w:rsidRPr="0070488E" w:rsidR="00CE50F4">
        <w:rPr>
          <w:bCs/>
          <w:sz w:val="27"/>
          <w:szCs w:val="27"/>
        </w:rPr>
        <w:t>80</w:t>
      </w:r>
    </w:p>
    <w:p w:rsidR="001A77F8" w:rsidRPr="0070488E" w:rsidP="001A77F8">
      <w:pPr>
        <w:tabs>
          <w:tab w:val="left" w:pos="7920"/>
        </w:tabs>
        <w:jc w:val="center"/>
        <w:rPr>
          <w:sz w:val="27"/>
          <w:szCs w:val="27"/>
        </w:rPr>
      </w:pPr>
    </w:p>
    <w:p w:rsidR="00601E8C" w:rsidRPr="0070488E" w:rsidP="001A77F8">
      <w:pPr>
        <w:tabs>
          <w:tab w:val="left" w:pos="7920"/>
        </w:tabs>
        <w:jc w:val="center"/>
        <w:rPr>
          <w:sz w:val="27"/>
          <w:szCs w:val="27"/>
        </w:rPr>
      </w:pPr>
    </w:p>
    <w:p w:rsidR="001A77F8" w:rsidRPr="0070488E" w:rsidP="001A77F8">
      <w:pPr>
        <w:tabs>
          <w:tab w:val="left" w:pos="7920"/>
        </w:tabs>
        <w:jc w:val="center"/>
        <w:rPr>
          <w:sz w:val="27"/>
          <w:szCs w:val="27"/>
        </w:rPr>
      </w:pPr>
      <w:r w:rsidRPr="0070488E">
        <w:rPr>
          <w:sz w:val="27"/>
          <w:szCs w:val="27"/>
        </w:rPr>
        <w:t>ПОСТАНОВЛЕНИЕ</w:t>
      </w:r>
    </w:p>
    <w:p w:rsidR="001A77F8" w:rsidRPr="0070488E" w:rsidP="001A77F8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70488E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70488E">
        <w:rPr>
          <w:bCs/>
          <w:spacing w:val="9"/>
        </w:rPr>
        <w:t>60,</w:t>
      </w:r>
      <w:r w:rsidRPr="0070488E">
        <w:rPr>
          <w:iCs/>
        </w:rPr>
        <w:t xml:space="preserve"> тел.: (36556) 2-18-28, е-</w:t>
      </w:r>
      <w:r w:rsidRPr="0070488E">
        <w:rPr>
          <w:iCs/>
          <w:lang w:val="en-US"/>
        </w:rPr>
        <w:t>mail</w:t>
      </w:r>
      <w:r w:rsidRPr="0070488E">
        <w:rPr>
          <w:iCs/>
        </w:rPr>
        <w:t>:</w:t>
      </w:r>
      <w:r w:rsidRPr="0070488E">
        <w:rPr>
          <w:lang w:val="en-US"/>
        </w:rPr>
        <w:t>ms</w:t>
      </w:r>
      <w:r w:rsidRPr="0070488E">
        <w:t>54@</w:t>
      </w:r>
      <w:r w:rsidRPr="0070488E">
        <w:rPr>
          <w:lang w:val="en-US"/>
        </w:rPr>
        <w:t>must</w:t>
      </w:r>
      <w:r w:rsidRPr="0070488E">
        <w:t>.</w:t>
      </w:r>
      <w:r w:rsidRPr="0070488E">
        <w:rPr>
          <w:lang w:val="en-US"/>
        </w:rPr>
        <w:t>rk</w:t>
      </w:r>
      <w:r w:rsidRPr="0070488E">
        <w:t>.</w:t>
      </w:r>
      <w:r w:rsidRPr="0070488E">
        <w:rPr>
          <w:lang w:val="en-US"/>
        </w:rPr>
        <w:t>gov</w:t>
      </w:r>
      <w:r w:rsidRPr="0070488E">
        <w:t>.</w:t>
      </w:r>
      <w:r w:rsidRPr="0070488E">
        <w:rPr>
          <w:lang w:val="en-US"/>
        </w:rPr>
        <w:t>ru</w:t>
      </w:r>
      <w:r w:rsidRPr="0070488E">
        <w:rPr>
          <w:bCs/>
          <w:spacing w:val="9"/>
        </w:rPr>
        <w:t>)</w:t>
      </w:r>
    </w:p>
    <w:p w:rsidR="001A77F8" w:rsidRPr="0070488E" w:rsidP="001A77F8">
      <w:pPr>
        <w:tabs>
          <w:tab w:val="left" w:pos="7920"/>
        </w:tabs>
        <w:jc w:val="center"/>
        <w:rPr>
          <w:sz w:val="27"/>
          <w:szCs w:val="27"/>
        </w:rPr>
      </w:pPr>
    </w:p>
    <w:p w:rsidR="001A77F8" w:rsidRPr="0070488E" w:rsidP="001A77F8">
      <w:pPr>
        <w:tabs>
          <w:tab w:val="left" w:pos="7920"/>
        </w:tabs>
        <w:rPr>
          <w:sz w:val="27"/>
          <w:szCs w:val="27"/>
        </w:rPr>
      </w:pPr>
      <w:r w:rsidRPr="0070488E">
        <w:rPr>
          <w:sz w:val="27"/>
          <w:szCs w:val="27"/>
        </w:rPr>
        <w:t xml:space="preserve">          </w:t>
      </w:r>
      <w:r w:rsidRPr="0070488E" w:rsidR="00CE50F4">
        <w:rPr>
          <w:sz w:val="27"/>
          <w:szCs w:val="27"/>
        </w:rPr>
        <w:t>19 марта 2026</w:t>
      </w:r>
      <w:r w:rsidRPr="0070488E">
        <w:rPr>
          <w:sz w:val="27"/>
          <w:szCs w:val="27"/>
        </w:rPr>
        <w:t xml:space="preserve"> года                                                </w:t>
      </w:r>
      <w:r w:rsidRPr="0070488E" w:rsidR="00CE50F4">
        <w:rPr>
          <w:sz w:val="27"/>
          <w:szCs w:val="27"/>
        </w:rPr>
        <w:t xml:space="preserve">     </w:t>
      </w:r>
      <w:r w:rsidRPr="0070488E" w:rsidR="00601E8C">
        <w:rPr>
          <w:sz w:val="27"/>
          <w:szCs w:val="27"/>
        </w:rPr>
        <w:t xml:space="preserve">    </w:t>
      </w:r>
      <w:r w:rsidRPr="0070488E">
        <w:rPr>
          <w:sz w:val="27"/>
          <w:szCs w:val="27"/>
        </w:rPr>
        <w:t>пгт. Красногвардейское</w:t>
      </w:r>
    </w:p>
    <w:p w:rsidR="00146099" w:rsidRPr="0070488E" w:rsidP="00146099">
      <w:pPr>
        <w:ind w:firstLine="708"/>
        <w:rPr>
          <w:sz w:val="27"/>
          <w:szCs w:val="27"/>
        </w:rPr>
      </w:pPr>
    </w:p>
    <w:p w:rsidR="00CE50F4" w:rsidRPr="0070488E" w:rsidP="00146099">
      <w:pPr>
        <w:jc w:val="both"/>
        <w:rPr>
          <w:sz w:val="27"/>
          <w:szCs w:val="27"/>
        </w:rPr>
      </w:pPr>
      <w:r w:rsidRPr="0070488E">
        <w:rPr>
          <w:sz w:val="27"/>
          <w:szCs w:val="27"/>
        </w:rP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</w:t>
      </w:r>
      <w:r w:rsidRPr="0070488E">
        <w:rPr>
          <w:sz w:val="27"/>
          <w:szCs w:val="27"/>
        </w:rPr>
        <w:t>ном ч. 4.1 ст.12.5 КоАП РФ, в отношении:</w:t>
      </w:r>
    </w:p>
    <w:p w:rsidR="00146099" w:rsidRPr="0070488E" w:rsidP="00103347">
      <w:pPr>
        <w:ind w:firstLine="708"/>
        <w:jc w:val="both"/>
        <w:rPr>
          <w:sz w:val="27"/>
          <w:szCs w:val="27"/>
        </w:rPr>
      </w:pPr>
      <w:r w:rsidRPr="0070488E">
        <w:rPr>
          <w:b/>
          <w:sz w:val="27"/>
          <w:szCs w:val="27"/>
        </w:rPr>
        <w:t xml:space="preserve">Николаева А.В., </w:t>
      </w:r>
      <w:r w:rsidRPr="0070488E">
        <w:rPr>
          <w:rFonts w:eastAsia="Calibri"/>
          <w:sz w:val="27"/>
          <w:szCs w:val="27"/>
        </w:rPr>
        <w:t>ДАННЫЕ О ЛИЧНОСТИ</w:t>
      </w:r>
      <w:r w:rsidRPr="0070488E">
        <w:rPr>
          <w:sz w:val="27"/>
          <w:szCs w:val="27"/>
        </w:rPr>
        <w:t>.</w:t>
      </w:r>
    </w:p>
    <w:p w:rsidR="00B43007" w:rsidRPr="0070488E" w:rsidP="00153B9F">
      <w:pPr>
        <w:jc w:val="center"/>
        <w:rPr>
          <w:bCs/>
          <w:sz w:val="27"/>
          <w:szCs w:val="27"/>
        </w:rPr>
      </w:pPr>
    </w:p>
    <w:p w:rsidR="00146099" w:rsidRPr="0070488E" w:rsidP="00153B9F">
      <w:pPr>
        <w:jc w:val="center"/>
        <w:rPr>
          <w:bCs/>
          <w:sz w:val="27"/>
          <w:szCs w:val="27"/>
        </w:rPr>
      </w:pPr>
      <w:r w:rsidRPr="0070488E">
        <w:rPr>
          <w:bCs/>
          <w:sz w:val="27"/>
          <w:szCs w:val="27"/>
        </w:rPr>
        <w:t>УСТАНОВИЛ:</w:t>
      </w:r>
    </w:p>
    <w:p w:rsidR="00146099" w:rsidRPr="0070488E" w:rsidP="00195C5C">
      <w:pPr>
        <w:ind w:firstLine="72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>ДАТА</w:t>
      </w:r>
      <w:r w:rsidRPr="0070488E">
        <w:rPr>
          <w:sz w:val="27"/>
          <w:szCs w:val="27"/>
        </w:rPr>
        <w:t xml:space="preserve"> года в ВРЕМЯ</w:t>
      </w:r>
      <w:r w:rsidRPr="0070488E">
        <w:rPr>
          <w:sz w:val="27"/>
          <w:szCs w:val="27"/>
        </w:rPr>
        <w:t xml:space="preserve"> мин. </w:t>
      </w:r>
      <w:r w:rsidRPr="0070488E" w:rsidR="007F3628">
        <w:rPr>
          <w:sz w:val="27"/>
          <w:szCs w:val="27"/>
        </w:rPr>
        <w:t>Николаев А.В.</w:t>
      </w:r>
      <w:r w:rsidRPr="0070488E" w:rsidR="001A77F8">
        <w:rPr>
          <w:sz w:val="27"/>
          <w:szCs w:val="27"/>
        </w:rPr>
        <w:t xml:space="preserve"> </w:t>
      </w:r>
      <w:r w:rsidRPr="0070488E">
        <w:rPr>
          <w:sz w:val="27"/>
          <w:szCs w:val="27"/>
        </w:rPr>
        <w:t xml:space="preserve">на </w:t>
      </w:r>
      <w:r w:rsidRPr="0070488E">
        <w:rPr>
          <w:sz w:val="27"/>
          <w:szCs w:val="27"/>
        </w:rPr>
        <w:t>ул. АДРЕС</w:t>
      </w:r>
      <w:r w:rsidRPr="0070488E" w:rsidR="009C4786">
        <w:rPr>
          <w:sz w:val="27"/>
          <w:szCs w:val="27"/>
        </w:rPr>
        <w:t>,</w:t>
      </w:r>
      <w:r w:rsidRPr="0070488E">
        <w:rPr>
          <w:sz w:val="27"/>
          <w:szCs w:val="27"/>
        </w:rPr>
        <w:t xml:space="preserve"> управлял транспортным средством </w:t>
      </w:r>
      <w:r w:rsidRPr="0070488E" w:rsidR="00103347">
        <w:rPr>
          <w:sz w:val="27"/>
          <w:szCs w:val="27"/>
        </w:rPr>
        <w:t>- а/м «</w:t>
      </w:r>
      <w:r w:rsidRPr="0070488E">
        <w:rPr>
          <w:sz w:val="27"/>
          <w:szCs w:val="27"/>
        </w:rPr>
        <w:t>МАРКА</w:t>
      </w:r>
      <w:r w:rsidRPr="0070488E" w:rsidR="00103347">
        <w:rPr>
          <w:sz w:val="27"/>
          <w:szCs w:val="27"/>
        </w:rPr>
        <w:t>»</w:t>
      </w:r>
      <w:r w:rsidRPr="0070488E">
        <w:rPr>
          <w:sz w:val="27"/>
          <w:szCs w:val="27"/>
        </w:rPr>
        <w:t>, госуда</w:t>
      </w:r>
      <w:r w:rsidRPr="0070488E" w:rsidR="000141A2">
        <w:rPr>
          <w:sz w:val="27"/>
          <w:szCs w:val="27"/>
        </w:rPr>
        <w:t xml:space="preserve">рственный регистрационный номер </w:t>
      </w:r>
      <w:r w:rsidRPr="0070488E">
        <w:rPr>
          <w:sz w:val="27"/>
          <w:szCs w:val="27"/>
        </w:rPr>
        <w:t>НОМЕР</w:t>
      </w:r>
      <w:r w:rsidRPr="0070488E">
        <w:rPr>
          <w:sz w:val="27"/>
          <w:szCs w:val="27"/>
        </w:rPr>
        <w:t>, на котором незаконно установлен опознав</w:t>
      </w:r>
      <w:r w:rsidRPr="0070488E" w:rsidR="000F2238">
        <w:rPr>
          <w:sz w:val="27"/>
          <w:szCs w:val="27"/>
        </w:rPr>
        <w:t>ательный фонарь легкового такси при отсутствии выданного в установленном порядке разрешения на осуществление деятельности по перевозке пассажиров и багажа легковым такси, чем нарушил п. 2.1.1 Правил дорожного движения Российской Федерации.</w:t>
      </w:r>
    </w:p>
    <w:p w:rsidR="000F2238" w:rsidRPr="0070488E" w:rsidP="007F3628">
      <w:pPr>
        <w:ind w:firstLine="708"/>
        <w:jc w:val="both"/>
        <w:outlineLvl w:val="0"/>
        <w:rPr>
          <w:sz w:val="27"/>
          <w:szCs w:val="27"/>
        </w:rPr>
      </w:pPr>
      <w:r w:rsidRPr="0070488E">
        <w:rPr>
          <w:sz w:val="27"/>
          <w:szCs w:val="27"/>
        </w:rPr>
        <w:t xml:space="preserve">Транспортное средство принадлежит </w:t>
      </w:r>
      <w:r w:rsidRPr="0070488E" w:rsidR="007F3628">
        <w:rPr>
          <w:sz w:val="27"/>
          <w:szCs w:val="27"/>
        </w:rPr>
        <w:t>Николаеву А.В.</w:t>
      </w:r>
    </w:p>
    <w:p w:rsidR="000F2238" w:rsidRPr="0070488E" w:rsidP="000F2238">
      <w:pPr>
        <w:ind w:firstLine="708"/>
        <w:jc w:val="both"/>
        <w:rPr>
          <w:sz w:val="27"/>
          <w:szCs w:val="27"/>
        </w:rPr>
      </w:pPr>
      <w:r w:rsidRPr="0070488E">
        <w:rPr>
          <w:sz w:val="27"/>
          <w:szCs w:val="27"/>
        </w:rPr>
        <w:t>В судебно</w:t>
      </w:r>
      <w:r w:rsidRPr="0070488E" w:rsidR="007F3628">
        <w:rPr>
          <w:sz w:val="27"/>
          <w:szCs w:val="27"/>
        </w:rPr>
        <w:t>м</w:t>
      </w:r>
      <w:r w:rsidRPr="0070488E">
        <w:rPr>
          <w:sz w:val="27"/>
          <w:szCs w:val="27"/>
        </w:rPr>
        <w:t xml:space="preserve"> заседани</w:t>
      </w:r>
      <w:r w:rsidRPr="0070488E" w:rsidR="007F3628">
        <w:rPr>
          <w:sz w:val="27"/>
          <w:szCs w:val="27"/>
        </w:rPr>
        <w:t>и</w:t>
      </w:r>
      <w:r w:rsidRPr="0070488E">
        <w:rPr>
          <w:sz w:val="27"/>
          <w:szCs w:val="27"/>
        </w:rPr>
        <w:t xml:space="preserve"> </w:t>
      </w:r>
      <w:r w:rsidRPr="0070488E" w:rsidR="007F3628">
        <w:rPr>
          <w:sz w:val="27"/>
          <w:szCs w:val="27"/>
        </w:rPr>
        <w:t>Николаев А.В.</w:t>
      </w:r>
      <w:r w:rsidRPr="0070488E">
        <w:rPr>
          <w:sz w:val="27"/>
          <w:szCs w:val="27"/>
        </w:rPr>
        <w:t xml:space="preserve"> </w:t>
      </w:r>
      <w:r w:rsidRPr="0070488E" w:rsidR="00AB490E">
        <w:rPr>
          <w:sz w:val="27"/>
          <w:szCs w:val="27"/>
        </w:rPr>
        <w:t>свою вину признал и раскаивается.</w:t>
      </w:r>
      <w:r w:rsidRPr="0070488E" w:rsidR="00103347">
        <w:rPr>
          <w:sz w:val="27"/>
          <w:szCs w:val="27"/>
        </w:rPr>
        <w:t xml:space="preserve"> Пояснил, что была лицензия, однако срок её действия истёк.</w:t>
      </w:r>
    </w:p>
    <w:p w:rsidR="00103347" w:rsidRPr="0070488E" w:rsidP="00153B9F">
      <w:pPr>
        <w:ind w:firstLine="54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оценив доказательства и обстоятельства, в соответствии с общими правилами назначения </w:t>
      </w:r>
      <w:r w:rsidRPr="0070488E">
        <w:rPr>
          <w:sz w:val="27"/>
          <w:szCs w:val="27"/>
        </w:rPr>
        <w:t xml:space="preserve">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sz w:val="27"/>
          <w:szCs w:val="27"/>
        </w:rPr>
        <w:t xml:space="preserve"> состава правонарушения, предусмотренного ч. 4.1 ст. 12.</w:t>
      </w:r>
      <w:r w:rsidRPr="0070488E">
        <w:rPr>
          <w:sz w:val="27"/>
          <w:szCs w:val="27"/>
        </w:rPr>
        <w:t>5 КоАП РФ, исходя из следующего.</w:t>
      </w:r>
    </w:p>
    <w:p w:rsidR="009E72E8" w:rsidRPr="0070488E" w:rsidP="00153B9F">
      <w:pPr>
        <w:ind w:firstLine="54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>Часть 4.1 ст. 12.5 КоАП РФ предусматривает административную ответственность за управление транспортным средством, на котором незаконно установлен опознавательный фонарь легкового такси или опознавательный знак "Инвалид".</w:t>
      </w:r>
    </w:p>
    <w:p w:rsidR="005156BC" w:rsidRPr="0070488E" w:rsidP="005156BC">
      <w:pPr>
        <w:ind w:firstLine="54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>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</w:t>
      </w:r>
      <w:r w:rsidRPr="0070488E">
        <w:rPr>
          <w:sz w:val="27"/>
          <w:szCs w:val="27"/>
        </w:rPr>
        <w:t>данного в установленном порядке разрешения на осуществление деятельности по перевозке пассажиров и багажа легковым такси (п. 11 Основных положений).</w:t>
      </w:r>
    </w:p>
    <w:p w:rsidR="005156BC" w:rsidRPr="0070488E" w:rsidP="00153B9F">
      <w:pPr>
        <w:ind w:firstLine="54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>Согласно ч. 1 ст. 9 Федерального закона от 21 апреля 2011 года N 69-ФЗ "О внесении изменений в отдельные за</w:t>
      </w:r>
      <w:r w:rsidRPr="0070488E">
        <w:rPr>
          <w:sz w:val="27"/>
          <w:szCs w:val="27"/>
        </w:rPr>
        <w:t xml:space="preserve">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</w:t>
      </w:r>
      <w:r w:rsidRPr="0070488E">
        <w:rPr>
          <w:sz w:val="27"/>
          <w:szCs w:val="27"/>
        </w:rPr>
        <w:t>юридическим лицом или индивидуальным предпринимателем разрешения на осуще</w:t>
      </w:r>
      <w:r w:rsidRPr="0070488E">
        <w:rPr>
          <w:sz w:val="27"/>
          <w:szCs w:val="27"/>
        </w:rPr>
        <w:t>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Федерации. В целях обеспечения безопасности пассажиров легкового такси и идентификации легк</w:t>
      </w:r>
      <w:r w:rsidRPr="0070488E">
        <w:rPr>
          <w:sz w:val="27"/>
          <w:szCs w:val="27"/>
        </w:rPr>
        <w:t>овых такси по отношению к иным транспортным средствам оно должно соответствовать обязательным требованиям, в том числе должно иметь на крыше опознавательный фонарь оранжевого цвета.</w:t>
      </w:r>
    </w:p>
    <w:p w:rsidR="00DF06AC" w:rsidRPr="0070488E" w:rsidP="00DF06AC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В соответствии с ГОСТ 25869-90 "Отличительные знаки и информационное обесп</w:t>
      </w:r>
      <w:r w:rsidRPr="0070488E">
        <w:rPr>
          <w:bCs/>
          <w:kern w:val="36"/>
          <w:sz w:val="27"/>
          <w:szCs w:val="27"/>
        </w:rPr>
        <w:t>ечение подвижного состава пассажирского наземного транспорта, остановочных пунктов и пассажирских станций. Общие технические требования" отличительный знак предназначен для обеспечения сигнальности и опознаваемости в общем транспортном потоке.</w:t>
      </w:r>
    </w:p>
    <w:p w:rsidR="00DF06AC" w:rsidRPr="0070488E" w:rsidP="00DF06AC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Отличительны</w:t>
      </w:r>
      <w:r w:rsidRPr="0070488E">
        <w:rPr>
          <w:bCs/>
          <w:kern w:val="36"/>
          <w:sz w:val="27"/>
          <w:szCs w:val="27"/>
        </w:rPr>
        <w:t>м знаком таксомоторов является символика таксомоторных перевозок - композиция из черных и белых квадратов, расположенных в шахматном порядке, наносимая на опознавательный фонарь оранжевого цвета, устанавливаемый на крыше автомобиля.</w:t>
      </w:r>
    </w:p>
    <w:p w:rsidR="00DF06AC" w:rsidRPr="0070488E" w:rsidP="00DF06AC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В силу пункта 115 Поста</w:t>
      </w:r>
      <w:r w:rsidRPr="0070488E">
        <w:rPr>
          <w:bCs/>
          <w:kern w:val="36"/>
          <w:sz w:val="27"/>
          <w:szCs w:val="27"/>
        </w:rPr>
        <w:t>новления Правительства Российской Федерации от 14 февраля 2009 года N 112 "Об утверждении Правил перевозок пассажиров и багажа автомобильным транспортом и городским наземным электрическим транспортом" легковое такси оборудуется опознавательным фонарем оран</w:t>
      </w:r>
      <w:r w:rsidRPr="0070488E">
        <w:rPr>
          <w:bCs/>
          <w:kern w:val="36"/>
          <w:sz w:val="27"/>
          <w:szCs w:val="27"/>
        </w:rPr>
        <w:t>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DF06AC" w:rsidRPr="0070488E" w:rsidP="00DF06AC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Аналогичные требования предъявляются к транспортным средствам, используемым в качестве легкового такси, пункт</w:t>
      </w:r>
      <w:r w:rsidRPr="0070488E">
        <w:rPr>
          <w:bCs/>
          <w:kern w:val="36"/>
          <w:sz w:val="27"/>
          <w:szCs w:val="27"/>
        </w:rPr>
        <w:t>ом 5(1) Основных положений.</w:t>
      </w:r>
    </w:p>
    <w:p w:rsidR="005156BC" w:rsidRPr="0070488E" w:rsidP="00DF06AC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Из приведенных норм следует, что опознавательный фонарь является средством идентификации легковых такси по отношению к иным транспортным средствам, данный фонарь не может устанавливаться на иные транспортные средства, владельцы </w:t>
      </w:r>
      <w:r w:rsidRPr="0070488E">
        <w:rPr>
          <w:bCs/>
          <w:kern w:val="36"/>
          <w:sz w:val="27"/>
          <w:szCs w:val="27"/>
        </w:rPr>
        <w:t>которых не имеют разрешения на осуществление деятельности по перевозке пассажиров и багажа легковым такси. Если на ином транспортном средстве установлен указанный опознавательный фонарь, это является нарушением приведенных нормативных требований, а управле</w:t>
      </w:r>
      <w:r w:rsidRPr="0070488E">
        <w:rPr>
          <w:bCs/>
          <w:kern w:val="36"/>
          <w:sz w:val="27"/>
          <w:szCs w:val="27"/>
        </w:rPr>
        <w:t>ние таким транспортным средством образует состав административного правонарушения, предусмотренного частью 4.1 статьи 12.5 Кодекса Российской Федерации об административных правонарушениях.</w:t>
      </w:r>
    </w:p>
    <w:p w:rsidR="005156BC" w:rsidRPr="0070488E" w:rsidP="005156BC">
      <w:pPr>
        <w:ind w:firstLine="540"/>
        <w:jc w:val="both"/>
        <w:rPr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 </w:t>
      </w:r>
      <w:r w:rsidRPr="0070488E">
        <w:rPr>
          <w:sz w:val="27"/>
          <w:szCs w:val="27"/>
        </w:rPr>
        <w:t xml:space="preserve">Вина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sz w:val="27"/>
          <w:szCs w:val="27"/>
        </w:rPr>
        <w:t xml:space="preserve"> подтверждается протоколом об административном </w:t>
      </w:r>
      <w:r w:rsidRPr="0070488E">
        <w:rPr>
          <w:sz w:val="27"/>
          <w:szCs w:val="27"/>
        </w:rPr>
        <w:t xml:space="preserve">правонарушении серии </w:t>
      </w:r>
      <w:r w:rsidRPr="0070488E">
        <w:rPr>
          <w:sz w:val="27"/>
          <w:szCs w:val="27"/>
        </w:rPr>
        <w:t xml:space="preserve">82 </w:t>
      </w:r>
      <w:r w:rsidRPr="0070488E" w:rsidR="004F22D7">
        <w:rPr>
          <w:sz w:val="27"/>
          <w:szCs w:val="27"/>
        </w:rPr>
        <w:t>АП</w:t>
      </w:r>
      <w:r w:rsidRPr="0070488E">
        <w:rPr>
          <w:sz w:val="27"/>
          <w:szCs w:val="27"/>
        </w:rPr>
        <w:t xml:space="preserve"> № </w:t>
      </w:r>
      <w:r w:rsidRPr="0070488E" w:rsidR="004F22D7">
        <w:rPr>
          <w:sz w:val="27"/>
          <w:szCs w:val="27"/>
        </w:rPr>
        <w:t>332400</w:t>
      </w:r>
      <w:r w:rsidRPr="0070488E">
        <w:rPr>
          <w:sz w:val="27"/>
          <w:szCs w:val="27"/>
        </w:rPr>
        <w:t xml:space="preserve"> от </w:t>
      </w:r>
      <w:r w:rsidRPr="0070488E" w:rsidR="004F22D7">
        <w:rPr>
          <w:sz w:val="27"/>
          <w:szCs w:val="27"/>
        </w:rPr>
        <w:t>17.02.2026</w:t>
      </w:r>
      <w:r w:rsidRPr="0070488E">
        <w:rPr>
          <w:sz w:val="27"/>
          <w:szCs w:val="27"/>
        </w:rPr>
        <w:t xml:space="preserve">г., протоколом об изъятии вещей и документов серии </w:t>
      </w:r>
      <w:r w:rsidRPr="0070488E">
        <w:rPr>
          <w:sz w:val="27"/>
          <w:szCs w:val="27"/>
        </w:rPr>
        <w:t xml:space="preserve">82 ИВ № </w:t>
      </w:r>
      <w:r w:rsidRPr="0070488E" w:rsidR="004F22D7">
        <w:rPr>
          <w:sz w:val="27"/>
          <w:szCs w:val="27"/>
        </w:rPr>
        <w:t>014614</w:t>
      </w:r>
      <w:r w:rsidRPr="0070488E">
        <w:rPr>
          <w:sz w:val="27"/>
          <w:szCs w:val="27"/>
        </w:rPr>
        <w:t xml:space="preserve"> от </w:t>
      </w:r>
      <w:r w:rsidRPr="0070488E" w:rsidR="004F22D7">
        <w:rPr>
          <w:sz w:val="27"/>
          <w:szCs w:val="27"/>
        </w:rPr>
        <w:t>17.02.2026</w:t>
      </w:r>
      <w:r w:rsidRPr="0070488E">
        <w:rPr>
          <w:sz w:val="27"/>
          <w:szCs w:val="27"/>
        </w:rPr>
        <w:t xml:space="preserve">г., фототаблицей, </w:t>
      </w:r>
      <w:r w:rsidRPr="0070488E" w:rsidR="004F22D7">
        <w:rPr>
          <w:sz w:val="27"/>
          <w:szCs w:val="27"/>
        </w:rPr>
        <w:t xml:space="preserve">рапортом сотрудника об обнаружении правонарушения от 19.02.2026г., карточкой учета транспортного средства, </w:t>
      </w:r>
      <w:r w:rsidRPr="0070488E">
        <w:rPr>
          <w:sz w:val="27"/>
          <w:szCs w:val="27"/>
        </w:rPr>
        <w:t>кар</w:t>
      </w:r>
      <w:r w:rsidRPr="0070488E">
        <w:rPr>
          <w:sz w:val="27"/>
          <w:szCs w:val="27"/>
        </w:rPr>
        <w:t>точкой операций с ВУ, сведениями о привлечении, вещественным</w:t>
      </w:r>
      <w:r w:rsidRPr="0070488E" w:rsidR="004F22D7">
        <w:rPr>
          <w:sz w:val="27"/>
          <w:szCs w:val="27"/>
        </w:rPr>
        <w:t>и</w:t>
      </w:r>
      <w:r w:rsidRPr="0070488E">
        <w:rPr>
          <w:sz w:val="27"/>
          <w:szCs w:val="27"/>
        </w:rPr>
        <w:t xml:space="preserve"> доказательствами - конфискованное устройство – опознавательный фонарь легкового такси, а также признательными показаниями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sz w:val="27"/>
          <w:szCs w:val="27"/>
        </w:rPr>
        <w:t>, данных в судебном заседании.</w:t>
      </w:r>
    </w:p>
    <w:p w:rsidR="00146099" w:rsidRPr="0070488E" w:rsidP="00DF06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70488E">
        <w:rPr>
          <w:bCs/>
          <w:kern w:val="36"/>
          <w:sz w:val="27"/>
          <w:szCs w:val="27"/>
        </w:rPr>
        <w:t>При таких обстоятельствах м</w:t>
      </w:r>
      <w:r w:rsidRPr="0070488E">
        <w:rPr>
          <w:bCs/>
          <w:kern w:val="36"/>
          <w:sz w:val="27"/>
          <w:szCs w:val="27"/>
        </w:rPr>
        <w:t xml:space="preserve">ировой судья  находит, что в деянии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bCs/>
          <w:kern w:val="36"/>
          <w:sz w:val="27"/>
          <w:szCs w:val="27"/>
        </w:rPr>
        <w:t xml:space="preserve"> имеется состав административного правонарушения, предусмотренный ч.</w:t>
      </w:r>
      <w:r w:rsidRPr="0070488E" w:rsidR="004F22D7">
        <w:rPr>
          <w:bCs/>
          <w:kern w:val="36"/>
          <w:sz w:val="27"/>
          <w:szCs w:val="27"/>
        </w:rPr>
        <w:t xml:space="preserve"> </w:t>
      </w:r>
      <w:r w:rsidRPr="0070488E">
        <w:rPr>
          <w:bCs/>
          <w:kern w:val="36"/>
          <w:sz w:val="27"/>
          <w:szCs w:val="27"/>
        </w:rPr>
        <w:t xml:space="preserve">4.1 </w:t>
      </w:r>
      <w:r w:rsidRPr="0070488E">
        <w:rPr>
          <w:bCs/>
          <w:kern w:val="36"/>
          <w:sz w:val="27"/>
          <w:szCs w:val="27"/>
        </w:rPr>
        <w:t>ст.</w:t>
      </w:r>
      <w:r w:rsidRPr="0070488E" w:rsidR="004F22D7">
        <w:rPr>
          <w:bCs/>
          <w:kern w:val="36"/>
          <w:sz w:val="27"/>
          <w:szCs w:val="27"/>
        </w:rPr>
        <w:t xml:space="preserve"> </w:t>
      </w:r>
      <w:r w:rsidRPr="0070488E">
        <w:rPr>
          <w:bCs/>
          <w:kern w:val="36"/>
          <w:sz w:val="27"/>
          <w:szCs w:val="27"/>
        </w:rPr>
        <w:t xml:space="preserve">12.5 КоАП РФ, т.к. он </w:t>
      </w:r>
      <w:r w:rsidRPr="0070488E">
        <w:rPr>
          <w:rFonts w:eastAsiaTheme="minorHAnsi"/>
          <w:sz w:val="27"/>
          <w:szCs w:val="27"/>
          <w:lang w:eastAsia="en-US"/>
        </w:rPr>
        <w:t>управлял транспортным средством, на котором незаконно установлен опознавательный фонарь легкового такси</w:t>
      </w:r>
      <w:r w:rsidRPr="0070488E" w:rsidR="00195C5C">
        <w:rPr>
          <w:rFonts w:eastAsiaTheme="minorHAnsi"/>
          <w:sz w:val="27"/>
          <w:szCs w:val="27"/>
          <w:lang w:eastAsia="en-US"/>
        </w:rPr>
        <w:t>.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0488E">
          <w:rPr>
            <w:rStyle w:val="Hyperlink"/>
            <w:bCs/>
            <w:color w:val="auto"/>
            <w:kern w:val="36"/>
            <w:sz w:val="27"/>
            <w:szCs w:val="27"/>
            <w:u w:val="none"/>
          </w:rPr>
          <w:t>ст. 28.2</w:t>
        </w:r>
      </w:hyperlink>
      <w:r w:rsidRPr="0070488E">
        <w:rPr>
          <w:bCs/>
          <w:kern w:val="36"/>
          <w:sz w:val="27"/>
          <w:szCs w:val="27"/>
        </w:rPr>
        <w:t xml:space="preserve"> КоАП РФ, в нем отражены все сведения, необхо</w:t>
      </w:r>
      <w:r w:rsidRPr="0070488E">
        <w:rPr>
          <w:bCs/>
          <w:kern w:val="36"/>
          <w:sz w:val="27"/>
          <w:szCs w:val="27"/>
        </w:rPr>
        <w:t xml:space="preserve">димые для разрешения дела. Права, предусмотренные </w:t>
      </w:r>
      <w:hyperlink r:id="rId5" w:history="1">
        <w:r w:rsidRPr="0070488E">
          <w:rPr>
            <w:rStyle w:val="Hyperlink"/>
            <w:bCs/>
            <w:color w:val="auto"/>
            <w:kern w:val="36"/>
            <w:sz w:val="27"/>
            <w:szCs w:val="27"/>
            <w:u w:val="none"/>
          </w:rPr>
          <w:t>ст. 25.1</w:t>
        </w:r>
      </w:hyperlink>
      <w:r w:rsidRPr="0070488E">
        <w:rPr>
          <w:bCs/>
          <w:kern w:val="36"/>
          <w:sz w:val="27"/>
          <w:szCs w:val="27"/>
        </w:rPr>
        <w:t xml:space="preserve"> КоАП РФ и </w:t>
      </w:r>
      <w:hyperlink r:id="rId6" w:history="1">
        <w:r w:rsidRPr="0070488E">
          <w:rPr>
            <w:rStyle w:val="Hyperlink"/>
            <w:bCs/>
            <w:color w:val="auto"/>
            <w:kern w:val="36"/>
            <w:sz w:val="27"/>
            <w:szCs w:val="27"/>
            <w:u w:val="none"/>
          </w:rPr>
          <w:t>ст. 51</w:t>
        </w:r>
      </w:hyperlink>
      <w:r w:rsidRPr="0070488E">
        <w:rPr>
          <w:bCs/>
          <w:kern w:val="36"/>
          <w:sz w:val="27"/>
          <w:szCs w:val="27"/>
        </w:rPr>
        <w:t xml:space="preserve"> Конституции РФ, </w:t>
      </w:r>
      <w:r w:rsidRPr="0070488E" w:rsidR="007F3628">
        <w:rPr>
          <w:sz w:val="27"/>
          <w:szCs w:val="27"/>
        </w:rPr>
        <w:t>Николаеву А.В.</w:t>
      </w:r>
      <w:r w:rsidRPr="0070488E">
        <w:rPr>
          <w:bCs/>
          <w:kern w:val="36"/>
          <w:sz w:val="27"/>
          <w:szCs w:val="27"/>
        </w:rPr>
        <w:t xml:space="preserve"> разъяснены. 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Представленные по </w:t>
      </w:r>
      <w:r w:rsidRPr="0070488E">
        <w:rPr>
          <w:bCs/>
          <w:kern w:val="36"/>
          <w:sz w:val="27"/>
          <w:szCs w:val="27"/>
        </w:rPr>
        <w:t xml:space="preserve">делу доказательства являются допустимыми и достаточными для установления вины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bCs/>
          <w:kern w:val="36"/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70488E" w:rsidR="004F22D7">
        <w:rPr>
          <w:bCs/>
          <w:kern w:val="36"/>
          <w:sz w:val="27"/>
          <w:szCs w:val="27"/>
        </w:rPr>
        <w:t xml:space="preserve"> </w:t>
      </w:r>
      <w:r w:rsidRPr="0070488E">
        <w:rPr>
          <w:bCs/>
          <w:kern w:val="36"/>
          <w:sz w:val="27"/>
          <w:szCs w:val="27"/>
        </w:rPr>
        <w:t>4.1 ст.</w:t>
      </w:r>
      <w:r w:rsidRPr="0070488E" w:rsidR="004F22D7">
        <w:rPr>
          <w:bCs/>
          <w:kern w:val="36"/>
          <w:sz w:val="27"/>
          <w:szCs w:val="27"/>
        </w:rPr>
        <w:t xml:space="preserve"> </w:t>
      </w:r>
      <w:r w:rsidRPr="0070488E">
        <w:rPr>
          <w:bCs/>
          <w:kern w:val="36"/>
          <w:sz w:val="27"/>
          <w:szCs w:val="27"/>
        </w:rPr>
        <w:t>12.5 КоАП РФ.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Таким образом, судья полагает, что вина </w:t>
      </w:r>
      <w:r w:rsidRPr="0070488E" w:rsidR="007F3628">
        <w:rPr>
          <w:sz w:val="27"/>
          <w:szCs w:val="27"/>
        </w:rPr>
        <w:t>Николаева А.В.</w:t>
      </w:r>
      <w:r w:rsidRPr="0070488E">
        <w:rPr>
          <w:bCs/>
          <w:kern w:val="36"/>
          <w:sz w:val="27"/>
          <w:szCs w:val="27"/>
        </w:rPr>
        <w:t xml:space="preserve"> в совершении админи</w:t>
      </w:r>
      <w:r w:rsidRPr="0070488E">
        <w:rPr>
          <w:bCs/>
          <w:kern w:val="36"/>
          <w:sz w:val="27"/>
          <w:szCs w:val="27"/>
        </w:rPr>
        <w:t>стративного правонарушения, предусмотренного ч.</w:t>
      </w:r>
      <w:r w:rsidRPr="0070488E" w:rsidR="004F22D7">
        <w:rPr>
          <w:bCs/>
          <w:kern w:val="36"/>
          <w:sz w:val="27"/>
          <w:szCs w:val="27"/>
        </w:rPr>
        <w:t xml:space="preserve"> 4.1 ст. </w:t>
      </w:r>
      <w:r w:rsidRPr="0070488E">
        <w:rPr>
          <w:bCs/>
          <w:kern w:val="36"/>
          <w:sz w:val="27"/>
          <w:szCs w:val="27"/>
        </w:rPr>
        <w:t xml:space="preserve">12.5 КоАП РФ, доказана и нашла свое подтверждение в ходе производства по делу об административном правонарушении. </w:t>
      </w:r>
    </w:p>
    <w:p w:rsidR="00AB490E" w:rsidRPr="0070488E" w:rsidP="00AB490E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Обстоятельством, смягчающим административную ответственность </w:t>
      </w:r>
      <w:r w:rsidRPr="0070488E" w:rsidR="00967F26">
        <w:rPr>
          <w:sz w:val="27"/>
          <w:szCs w:val="27"/>
        </w:rPr>
        <w:t>Николаева А.В.</w:t>
      </w:r>
      <w:r w:rsidRPr="0070488E">
        <w:rPr>
          <w:bCs/>
          <w:kern w:val="36"/>
          <w:sz w:val="27"/>
          <w:szCs w:val="27"/>
        </w:rPr>
        <w:t xml:space="preserve">, мировой </w:t>
      </w:r>
      <w:r w:rsidRPr="0070488E">
        <w:rPr>
          <w:bCs/>
          <w:kern w:val="36"/>
          <w:sz w:val="27"/>
          <w:szCs w:val="27"/>
        </w:rPr>
        <w:t xml:space="preserve">судья признает раскаяние лица.   </w:t>
      </w:r>
    </w:p>
    <w:p w:rsidR="00AB490E" w:rsidRPr="0070488E" w:rsidP="00AB490E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Обстоятельств, отягчающих административную ответственность </w:t>
      </w:r>
      <w:r w:rsidRPr="0070488E" w:rsidR="00967F26">
        <w:rPr>
          <w:sz w:val="27"/>
          <w:szCs w:val="27"/>
        </w:rPr>
        <w:t>Николаева А.В.</w:t>
      </w:r>
      <w:r w:rsidRPr="0070488E">
        <w:rPr>
          <w:bCs/>
          <w:kern w:val="36"/>
          <w:sz w:val="27"/>
          <w:szCs w:val="27"/>
        </w:rPr>
        <w:t xml:space="preserve">, в соответствии со ст.4.3 КоАП РФ, мировым судьей не установлено.   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70488E">
        <w:rPr>
          <w:bCs/>
          <w:kern w:val="36"/>
          <w:sz w:val="27"/>
          <w:szCs w:val="27"/>
        </w:rPr>
        <w:t xml:space="preserve">шителем, так и другими лицами. </w:t>
      </w:r>
    </w:p>
    <w:p w:rsidR="00146099" w:rsidRPr="0070488E" w:rsidP="00146099">
      <w:pPr>
        <w:autoSpaceDE w:val="0"/>
        <w:autoSpaceDN w:val="0"/>
        <w:adjustRightInd w:val="0"/>
        <w:ind w:firstLine="540"/>
        <w:jc w:val="both"/>
        <w:rPr>
          <w:bCs/>
          <w:kern w:val="36"/>
          <w:sz w:val="27"/>
          <w:szCs w:val="27"/>
        </w:rPr>
      </w:pPr>
      <w:r w:rsidRPr="0070488E">
        <w:rPr>
          <w:bCs/>
          <w:kern w:val="36"/>
          <w:sz w:val="27"/>
          <w:szCs w:val="27"/>
        </w:rPr>
        <w:t xml:space="preserve">  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46099" w:rsidRPr="0070488E" w:rsidP="00146099">
      <w:pPr>
        <w:ind w:firstLine="540"/>
        <w:jc w:val="both"/>
        <w:rPr>
          <w:sz w:val="27"/>
          <w:szCs w:val="27"/>
        </w:rPr>
      </w:pPr>
      <w:r w:rsidRPr="0070488E">
        <w:rPr>
          <w:sz w:val="27"/>
          <w:szCs w:val="27"/>
        </w:rPr>
        <w:t xml:space="preserve">  Руководствуясь ч. 4.1 ст. </w:t>
      </w:r>
      <w:r w:rsidRPr="0070488E">
        <w:rPr>
          <w:sz w:val="27"/>
          <w:szCs w:val="27"/>
        </w:rPr>
        <w:t xml:space="preserve">12.5, </w:t>
      </w:r>
      <w:r w:rsidRPr="0070488E">
        <w:rPr>
          <w:sz w:val="27"/>
          <w:szCs w:val="27"/>
        </w:rPr>
        <w:t xml:space="preserve">ст.ст. 29.7, 29.9, 29.10 КоАП РФ, </w:t>
      </w:r>
      <w:r w:rsidRPr="0070488E">
        <w:rPr>
          <w:bCs/>
          <w:kern w:val="36"/>
          <w:sz w:val="27"/>
          <w:szCs w:val="27"/>
        </w:rPr>
        <w:t>мировой судья</w:t>
      </w:r>
      <w:r w:rsidRPr="0070488E">
        <w:rPr>
          <w:sz w:val="27"/>
          <w:szCs w:val="27"/>
        </w:rPr>
        <w:t xml:space="preserve"> </w:t>
      </w:r>
    </w:p>
    <w:p w:rsidR="00146099" w:rsidRPr="0070488E" w:rsidP="00146099">
      <w:pPr>
        <w:jc w:val="center"/>
        <w:rPr>
          <w:bCs/>
          <w:sz w:val="27"/>
          <w:szCs w:val="27"/>
        </w:rPr>
      </w:pPr>
      <w:r w:rsidRPr="0070488E">
        <w:rPr>
          <w:bCs/>
          <w:sz w:val="27"/>
          <w:szCs w:val="27"/>
        </w:rPr>
        <w:t>ПОСТАНОВИЛ:</w:t>
      </w:r>
    </w:p>
    <w:p w:rsidR="00195C5C" w:rsidRPr="0070488E" w:rsidP="00AB490E">
      <w:pPr>
        <w:ind w:firstLine="708"/>
        <w:jc w:val="both"/>
        <w:rPr>
          <w:sz w:val="27"/>
          <w:szCs w:val="27"/>
        </w:rPr>
      </w:pPr>
      <w:r w:rsidRPr="0070488E">
        <w:rPr>
          <w:b/>
          <w:sz w:val="27"/>
          <w:szCs w:val="27"/>
        </w:rPr>
        <w:t>Николаева А.В., ДАТА</w:t>
      </w:r>
      <w:r w:rsidRPr="0070488E" w:rsidR="005156BC">
        <w:rPr>
          <w:b/>
          <w:sz w:val="27"/>
          <w:szCs w:val="27"/>
        </w:rPr>
        <w:t xml:space="preserve"> </w:t>
      </w:r>
      <w:r w:rsidRPr="0070488E" w:rsidR="005156BC">
        <w:rPr>
          <w:sz w:val="27"/>
          <w:szCs w:val="27"/>
        </w:rPr>
        <w:t>года рождения,</w:t>
      </w:r>
      <w:r w:rsidRPr="0070488E" w:rsidR="00146099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4.1 ст. 12.5 КоАП РФ и назначить административное наказание в виде административного штрафа  в размере  </w:t>
      </w:r>
      <w:r w:rsidRPr="0070488E" w:rsidR="002B04FE">
        <w:rPr>
          <w:b/>
          <w:sz w:val="27"/>
          <w:szCs w:val="27"/>
        </w:rPr>
        <w:t>5</w:t>
      </w:r>
      <w:r w:rsidRPr="0070488E">
        <w:rPr>
          <w:b/>
          <w:sz w:val="27"/>
          <w:szCs w:val="27"/>
        </w:rPr>
        <w:t xml:space="preserve"> </w:t>
      </w:r>
      <w:r w:rsidRPr="0070488E" w:rsidR="002B04FE">
        <w:rPr>
          <w:b/>
          <w:sz w:val="27"/>
          <w:szCs w:val="27"/>
        </w:rPr>
        <w:t>000</w:t>
      </w:r>
      <w:r w:rsidRPr="0070488E" w:rsidR="002B04FE">
        <w:rPr>
          <w:sz w:val="27"/>
          <w:szCs w:val="27"/>
        </w:rPr>
        <w:t xml:space="preserve"> (</w:t>
      </w:r>
      <w:r w:rsidRPr="0070488E" w:rsidR="00146099">
        <w:rPr>
          <w:sz w:val="27"/>
          <w:szCs w:val="27"/>
        </w:rPr>
        <w:t>пяти тысяч</w:t>
      </w:r>
      <w:r w:rsidRPr="0070488E" w:rsidR="002B04FE">
        <w:rPr>
          <w:sz w:val="27"/>
          <w:szCs w:val="27"/>
        </w:rPr>
        <w:t>)</w:t>
      </w:r>
      <w:r w:rsidRPr="0070488E" w:rsidR="00146099">
        <w:rPr>
          <w:sz w:val="27"/>
          <w:szCs w:val="27"/>
        </w:rPr>
        <w:t xml:space="preserve">  ру</w:t>
      </w:r>
      <w:r w:rsidRPr="0070488E" w:rsidR="00153B9F">
        <w:rPr>
          <w:sz w:val="27"/>
          <w:szCs w:val="27"/>
        </w:rPr>
        <w:t>блей с конфискацией устройства –</w:t>
      </w:r>
      <w:r w:rsidRPr="0070488E" w:rsidR="00146099">
        <w:rPr>
          <w:sz w:val="27"/>
          <w:szCs w:val="27"/>
        </w:rPr>
        <w:t xml:space="preserve"> опознавательного фонаря легкового такси, изъятого у </w:t>
      </w:r>
      <w:r w:rsidRPr="0070488E">
        <w:rPr>
          <w:sz w:val="27"/>
          <w:szCs w:val="27"/>
        </w:rPr>
        <w:t>Николаева А.В.</w:t>
      </w:r>
    </w:p>
    <w:p w:rsidR="002B04FE" w:rsidRPr="0070488E" w:rsidP="002B04FE">
      <w:pPr>
        <w:ind w:firstLine="708"/>
        <w:jc w:val="both"/>
        <w:rPr>
          <w:rFonts w:eastAsia="Calibri"/>
          <w:sz w:val="27"/>
          <w:szCs w:val="27"/>
        </w:rPr>
      </w:pPr>
      <w:r w:rsidRPr="0070488E">
        <w:rPr>
          <w:sz w:val="27"/>
          <w:szCs w:val="27"/>
        </w:rPr>
        <w:t xml:space="preserve"> </w:t>
      </w:r>
      <w:r w:rsidRPr="0070488E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70488E" w:rsidR="00FC5779">
        <w:rPr>
          <w:rFonts w:eastAsia="Calibri"/>
          <w:sz w:val="27"/>
          <w:szCs w:val="27"/>
        </w:rPr>
        <w:t>КоАП РФ</w:t>
      </w:r>
      <w:r w:rsidRPr="0070488E">
        <w:rPr>
          <w:rFonts w:eastAsia="Calibri"/>
          <w:sz w:val="27"/>
          <w:szCs w:val="27"/>
        </w:rPr>
        <w:t xml:space="preserve"> </w:t>
      </w:r>
      <w:r w:rsidRPr="0070488E" w:rsidR="00FC5779">
        <w:rPr>
          <w:rFonts w:eastAsia="Calibri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70488E" w:rsidR="00FC5779">
        <w:rPr>
          <w:rFonts w:eastAsia="Calibri"/>
          <w:b/>
          <w:sz w:val="27"/>
          <w:szCs w:val="27"/>
        </w:rPr>
        <w:t>шестидесяти дней</w:t>
      </w:r>
      <w:r w:rsidRPr="0070488E" w:rsidR="00FC5779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0488E">
        <w:rPr>
          <w:rFonts w:eastAsia="Calibri"/>
          <w:sz w:val="27"/>
          <w:szCs w:val="27"/>
        </w:rPr>
        <w:t>.</w:t>
      </w:r>
    </w:p>
    <w:p w:rsidR="002B04FE" w:rsidRPr="0070488E" w:rsidP="002B04FE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70488E">
        <w:rPr>
          <w:rFonts w:eastAsia="Calibri"/>
          <w:b/>
          <w:sz w:val="27"/>
          <w:szCs w:val="27"/>
          <w:lang w:eastAsia="en-US"/>
        </w:rPr>
        <w:t xml:space="preserve">При уплате административного штрафа </w:t>
      </w:r>
      <w:r w:rsidRPr="0070488E" w:rsidR="000058A5">
        <w:rPr>
          <w:rFonts w:eastAsia="Calibri"/>
          <w:b/>
          <w:sz w:val="27"/>
          <w:szCs w:val="27"/>
          <w:lang w:eastAsia="en-US"/>
        </w:rPr>
        <w:t>не позднее 30 дней</w:t>
      </w:r>
      <w:r w:rsidRPr="0070488E" w:rsidR="000058A5">
        <w:rPr>
          <w:rFonts w:eastAsia="Calibri"/>
          <w:sz w:val="27"/>
          <w:szCs w:val="27"/>
          <w:lang w:eastAsia="en-US"/>
        </w:rPr>
        <w:t xml:space="preserve"> со дня вынесения постановления о наложении административного штрафа административный </w:t>
      </w:r>
      <w:r w:rsidRPr="0070488E" w:rsidR="000058A5">
        <w:rPr>
          <w:rFonts w:eastAsia="Calibri"/>
          <w:b/>
          <w:sz w:val="27"/>
          <w:szCs w:val="27"/>
          <w:lang w:eastAsia="en-US"/>
        </w:rPr>
        <w:t>штраф может быть уплачен в размере 75 процентов</w:t>
      </w:r>
      <w:r w:rsidRPr="0070488E" w:rsidR="000058A5">
        <w:rPr>
          <w:rFonts w:eastAsia="Calibri"/>
          <w:sz w:val="27"/>
          <w:szCs w:val="27"/>
          <w:lang w:eastAsia="en-US"/>
        </w:rPr>
        <w:t xml:space="preserve"> от </w:t>
      </w:r>
      <w:r w:rsidRPr="0070488E" w:rsidR="000058A5">
        <w:rPr>
          <w:rFonts w:eastAsia="Calibri"/>
          <w:sz w:val="27"/>
          <w:szCs w:val="27"/>
          <w:lang w:eastAsia="en-US"/>
        </w:rPr>
        <w:t>суммы наложенного административного штрафа</w:t>
      </w:r>
      <w:r w:rsidRPr="0070488E">
        <w:rPr>
          <w:rFonts w:eastAsia="Calibri"/>
          <w:sz w:val="27"/>
          <w:szCs w:val="27"/>
          <w:lang w:eastAsia="en-US"/>
        </w:rPr>
        <w:t>. В случае,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146099" w:rsidRPr="0070488E" w:rsidP="00146099">
      <w:pPr>
        <w:jc w:val="both"/>
        <w:rPr>
          <w:sz w:val="27"/>
          <w:szCs w:val="27"/>
        </w:rPr>
      </w:pPr>
      <w:r w:rsidRPr="0070488E">
        <w:rPr>
          <w:sz w:val="27"/>
          <w:szCs w:val="27"/>
        </w:rPr>
        <w:t xml:space="preserve">          Разъяснить лицу, привлеченному к </w:t>
      </w:r>
      <w:r w:rsidRPr="0070488E">
        <w:rPr>
          <w:sz w:val="27"/>
          <w:szCs w:val="27"/>
        </w:rPr>
        <w:t xml:space="preserve">административной ответственности, что в соответствии с требованиями части 3 ст. 32.2 КоАП РФ </w:t>
      </w:r>
      <w:r w:rsidRPr="0070488E" w:rsidR="00FC5779">
        <w:rPr>
          <w:sz w:val="27"/>
          <w:szCs w:val="27"/>
        </w:rPr>
        <w:t>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70488E" w:rsidR="00B43007">
        <w:rPr>
          <w:sz w:val="27"/>
          <w:szCs w:val="27"/>
        </w:rPr>
        <w:t>.</w:t>
      </w:r>
    </w:p>
    <w:p w:rsidR="00697A9F" w:rsidRPr="0070488E" w:rsidP="00697A9F">
      <w:pPr>
        <w:spacing w:line="240" w:lineRule="atLeast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0488E">
        <w:rPr>
          <w:rFonts w:eastAsia="Calibri"/>
          <w:sz w:val="27"/>
          <w:szCs w:val="27"/>
          <w:lang w:eastAsia="en-US"/>
        </w:rPr>
        <w:t>Штраф подлежит перечислению на счет получателя платежа: РЕКВИЗИТЫ</w:t>
      </w:r>
      <w:r w:rsidRPr="0070488E">
        <w:rPr>
          <w:rFonts w:eastAsia="Calibri"/>
          <w:sz w:val="27"/>
          <w:szCs w:val="27"/>
          <w:lang w:eastAsia="en-US"/>
        </w:rPr>
        <w:t>.</w:t>
      </w:r>
    </w:p>
    <w:p w:rsidR="00146099" w:rsidRPr="0070488E" w:rsidP="00146099">
      <w:pPr>
        <w:ind w:firstLine="540"/>
        <w:jc w:val="both"/>
        <w:rPr>
          <w:sz w:val="27"/>
          <w:szCs w:val="27"/>
        </w:rPr>
      </w:pPr>
      <w:r w:rsidRPr="0070488E">
        <w:rPr>
          <w:b/>
          <w:sz w:val="27"/>
          <w:szCs w:val="27"/>
        </w:rPr>
        <w:t>Копию документа</w:t>
      </w:r>
      <w:r w:rsidRPr="0070488E">
        <w:rPr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0488E">
        <w:rPr>
          <w:b/>
          <w:sz w:val="27"/>
          <w:szCs w:val="27"/>
        </w:rPr>
        <w:t>необходимо представить мировому судье судебного участка №5</w:t>
      </w:r>
      <w:r w:rsidRPr="0070488E" w:rsidR="00195C5C">
        <w:rPr>
          <w:b/>
          <w:sz w:val="27"/>
          <w:szCs w:val="27"/>
        </w:rPr>
        <w:t>4</w:t>
      </w:r>
      <w:r w:rsidRPr="0070488E">
        <w:rPr>
          <w:sz w:val="27"/>
          <w:szCs w:val="27"/>
        </w:rPr>
        <w:t xml:space="preserve"> Красногвардейского с</w:t>
      </w:r>
      <w:r w:rsidRPr="0070488E">
        <w:rPr>
          <w:sz w:val="27"/>
          <w:szCs w:val="27"/>
        </w:rPr>
        <w:t>удебного района Республики Крым по адресу: пгт.</w:t>
      </w:r>
      <w:r w:rsidRPr="0070488E" w:rsidR="00195C5C">
        <w:rPr>
          <w:sz w:val="27"/>
          <w:szCs w:val="27"/>
        </w:rPr>
        <w:t xml:space="preserve"> </w:t>
      </w:r>
      <w:r w:rsidRPr="0070488E">
        <w:rPr>
          <w:sz w:val="27"/>
          <w:szCs w:val="27"/>
        </w:rPr>
        <w:t>Красногвардейское, ул.</w:t>
      </w:r>
      <w:r w:rsidRPr="0070488E" w:rsidR="00195C5C">
        <w:rPr>
          <w:sz w:val="27"/>
          <w:szCs w:val="27"/>
        </w:rPr>
        <w:t>Титова, д.</w:t>
      </w:r>
      <w:r w:rsidRPr="0070488E" w:rsidR="00FC5779">
        <w:rPr>
          <w:sz w:val="27"/>
          <w:szCs w:val="27"/>
        </w:rPr>
        <w:t xml:space="preserve"> </w:t>
      </w:r>
      <w:r w:rsidRPr="0070488E" w:rsidR="00195C5C">
        <w:rPr>
          <w:sz w:val="27"/>
          <w:szCs w:val="27"/>
        </w:rPr>
        <w:t>60</w:t>
      </w:r>
      <w:r w:rsidRPr="0070488E">
        <w:rPr>
          <w:sz w:val="27"/>
          <w:szCs w:val="27"/>
        </w:rPr>
        <w:t>.</w:t>
      </w:r>
    </w:p>
    <w:p w:rsidR="002B04FE" w:rsidRPr="0070488E" w:rsidP="002B04FE">
      <w:pPr>
        <w:spacing w:line="240" w:lineRule="atLeast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0488E">
        <w:rPr>
          <w:rFonts w:eastAsia="Calibri"/>
          <w:sz w:val="27"/>
          <w:szCs w:val="27"/>
          <w:lang w:eastAsia="en-US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</w:t>
      </w:r>
      <w:r w:rsidRPr="0070488E">
        <w:rPr>
          <w:rFonts w:eastAsia="Calibri"/>
          <w:sz w:val="27"/>
          <w:szCs w:val="27"/>
          <w:lang w:eastAsia="en-US"/>
        </w:rPr>
        <w:t xml:space="preserve">дительном порядке.  </w:t>
      </w:r>
    </w:p>
    <w:p w:rsidR="00146099" w:rsidRPr="0070488E" w:rsidP="002B04FE">
      <w:pPr>
        <w:ind w:firstLine="708"/>
        <w:jc w:val="both"/>
        <w:rPr>
          <w:sz w:val="27"/>
          <w:szCs w:val="27"/>
        </w:rPr>
      </w:pPr>
      <w:r w:rsidRPr="0070488E">
        <w:rPr>
          <w:rFonts w:eastAsia="Calibri"/>
          <w:sz w:val="27"/>
          <w:szCs w:val="27"/>
          <w:lang w:eastAsia="en-US"/>
        </w:rPr>
        <w:t xml:space="preserve">Постановление может быть обжаловано в течение 10 </w:t>
      </w:r>
      <w:r w:rsidRPr="0070488E" w:rsidR="005156BC">
        <w:rPr>
          <w:rFonts w:eastAsia="Calibri"/>
          <w:sz w:val="27"/>
          <w:szCs w:val="27"/>
          <w:lang w:eastAsia="en-US"/>
        </w:rPr>
        <w:t>дней</w:t>
      </w:r>
      <w:r w:rsidRPr="0070488E">
        <w:rPr>
          <w:rFonts w:eastAsia="Calibri"/>
          <w:sz w:val="27"/>
          <w:szCs w:val="27"/>
          <w:lang w:eastAsia="en-US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</w:t>
      </w:r>
      <w:r w:rsidRPr="0070488E">
        <w:rPr>
          <w:sz w:val="27"/>
          <w:szCs w:val="27"/>
        </w:rPr>
        <w:t>.</w:t>
      </w:r>
    </w:p>
    <w:p w:rsidR="00146099" w:rsidRPr="0070488E" w:rsidP="00146099">
      <w:pPr>
        <w:rPr>
          <w:sz w:val="27"/>
          <w:szCs w:val="27"/>
        </w:rPr>
      </w:pPr>
    </w:p>
    <w:p w:rsidR="00146099" w:rsidRPr="0070488E" w:rsidP="00146099">
      <w:pPr>
        <w:ind w:firstLine="708"/>
        <w:rPr>
          <w:sz w:val="27"/>
          <w:szCs w:val="27"/>
        </w:rPr>
      </w:pPr>
      <w:r w:rsidRPr="0070488E">
        <w:rPr>
          <w:sz w:val="27"/>
          <w:szCs w:val="27"/>
        </w:rPr>
        <w:t xml:space="preserve">Мировой судья                                                          </w:t>
      </w:r>
      <w:r w:rsidRPr="0070488E" w:rsidR="005156BC">
        <w:rPr>
          <w:sz w:val="27"/>
          <w:szCs w:val="27"/>
        </w:rPr>
        <w:t xml:space="preserve">            </w:t>
      </w:r>
      <w:r w:rsidRPr="0070488E" w:rsidR="00195C5C">
        <w:rPr>
          <w:sz w:val="27"/>
          <w:szCs w:val="27"/>
        </w:rPr>
        <w:t>И.В. Чернецкая</w:t>
      </w:r>
    </w:p>
    <w:sectPr w:rsidSect="00601E8C">
      <w:pgSz w:w="11906" w:h="16838"/>
      <w:pgMar w:top="993" w:right="851" w:bottom="127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A4"/>
    <w:rsid w:val="000058A5"/>
    <w:rsid w:val="0001015C"/>
    <w:rsid w:val="000141A2"/>
    <w:rsid w:val="00080244"/>
    <w:rsid w:val="0008111E"/>
    <w:rsid w:val="00087E66"/>
    <w:rsid w:val="000F2238"/>
    <w:rsid w:val="00103347"/>
    <w:rsid w:val="00123163"/>
    <w:rsid w:val="00146099"/>
    <w:rsid w:val="00153B9F"/>
    <w:rsid w:val="00195C5C"/>
    <w:rsid w:val="001A77F8"/>
    <w:rsid w:val="00291B0B"/>
    <w:rsid w:val="002B04FE"/>
    <w:rsid w:val="004F22D7"/>
    <w:rsid w:val="005156BC"/>
    <w:rsid w:val="005B7E05"/>
    <w:rsid w:val="00601E8C"/>
    <w:rsid w:val="00697A9F"/>
    <w:rsid w:val="0070488E"/>
    <w:rsid w:val="00746B17"/>
    <w:rsid w:val="007F3628"/>
    <w:rsid w:val="009408A4"/>
    <w:rsid w:val="00967F26"/>
    <w:rsid w:val="009C4786"/>
    <w:rsid w:val="009E72E8"/>
    <w:rsid w:val="00AB490E"/>
    <w:rsid w:val="00B43007"/>
    <w:rsid w:val="00C6664E"/>
    <w:rsid w:val="00CE50F4"/>
    <w:rsid w:val="00D27693"/>
    <w:rsid w:val="00D60FA7"/>
    <w:rsid w:val="00DF06AC"/>
    <w:rsid w:val="00FC57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609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60FA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0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