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429D" w:rsidRPr="00350A53" w:rsidP="0068429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8429D" w:rsidRPr="00350A53" w:rsidP="0068429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429D" w:rsidRPr="00350A53" w:rsidP="0068429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9D" w:rsidRPr="00350A53" w:rsidP="0068429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Красногвардейское                                                                                     </w:t>
      </w:r>
    </w:p>
    <w:p w:rsidR="0068429D" w:rsidRPr="00350A53" w:rsidP="0068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29D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Владимировича, 16.06.1986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Новосельцево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Крымской области УССР,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РФ, 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 третьей группы,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детей, работающего в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кладовщика в ООО «Золотые фрукты Крыма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Новосельцево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Pr="00684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Красногвардейский район, с. Калинино,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429D" w:rsidP="0068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8429D" w:rsidRPr="00350A53" w:rsidP="0068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9D" w:rsidP="0068429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.2018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 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Косаковский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мотоциклом ИЖ Планета 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 государственного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 знака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роселочной дороги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близ села Калинино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Красногвардейского района Республики Крым, </w:t>
      </w:r>
      <w:r w:rsidRP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ГИБДД по ОББПАСН МВД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P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прохождении медицинского освидетельствования </w:t>
      </w:r>
      <w:r w:rsidRP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состояние опьянения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11565" w:rsidP="006115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Транспортное средство </w:t>
      </w:r>
      <w:r w:rsidRPr="006115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мотоциклом ИЖ Планета 3, без государственного регистрационного знака</w:t>
      </w:r>
      <w:r w:rsidRPr="00AC18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принадлежит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Косаковскому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Н.В.</w:t>
      </w:r>
    </w:p>
    <w:p w:rsidR="0068429D" w:rsidRPr="00350A53" w:rsidP="006115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ходе рассмотрения дела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Косаковский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пояснил, что отказался пройти освидетельствование на месте и от медицинского освидетельствования в медицинском учреждении, </w:t>
      </w:r>
      <w:r w:rsidRPr="002F1B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т.к. ранее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употреблял</w:t>
      </w:r>
      <w:r w:rsidRPr="002F1B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спиртосодержащую продукцию.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61АГ № 307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 часа 45 минут водитель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Косаковский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управлял транспортным средством – мотоциклом ИЖ Планета 3, без государственного регистрационного знака, на 2 км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роселочной дороги близ села Калинино Красногвардейского района Республики Крым</w:t>
      </w:r>
      <w:r w:rsidRPr="00AC18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имея права управления транспортными средствами в нарушение п. 2.3.2 Правил дорожного движения, не выполнил законного требования сотрудника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Pr="00D3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прохождении медицинского освидетельствования на состояние опьянения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Косаковски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AC18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397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61 АК № 601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видеозаписью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о направлении на медицинское освидетельствование на состояние опьянения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Косаковский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алкоголя изо рта, 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</w:t>
      </w:r>
      <w:r w:rsidRPr="00611565" w:rsidR="00611565">
        <w:t xml:space="preserve">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«Освидетельствование на состояние алкогольного опьянения и оформление его результатов» названных Правил.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составляемых процессуальных документов в отношении него.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ГИБДД МВД России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имелись законные основания для направления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поскольку его действиями нарушен п. 2.3.2 ПДД РФ. В действиях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содержится признаков уголовно-наказуемого деяния. </w:t>
      </w:r>
    </w:p>
    <w:p w:rsidR="0068429D" w:rsidRPr="00350A53" w:rsidP="0068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r>
        <w:fldChar w:fldCharType="begin"/>
      </w:r>
      <w:r>
        <w:instrText xml:space="preserve"> HYPERLINK "consultantplus://offline/ref=3E94ABAF9D18BF72601A4E2ADA15DA5BC003B83D309BE5C1F4B1B1E98D72CB1536421C6C0B101E24pA35G" </w:instrText>
      </w:r>
      <w:r>
        <w:fldChar w:fldCharType="separate"/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28.2</w:t>
      </w:r>
      <w:r>
        <w:fldChar w:fldCharType="end"/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r>
        <w:fldChar w:fldCharType="begin"/>
      </w:r>
      <w:r>
        <w:instrText xml:space="preserve"> HYPERLINK "consultantplus://offline/ref=3E94ABAF9D18BF72601A4E2ADA15DA5BC003B83D309BE5C1F4B1B1E98D72CB1536421C6C0B10182CpA3FG" </w:instrText>
      </w:r>
      <w:r>
        <w:fldChar w:fldCharType="separate"/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25.1</w:t>
      </w:r>
      <w:r>
        <w:fldChar w:fldCharType="end"/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r>
        <w:fldChar w:fldCharType="begin"/>
      </w:r>
      <w:r>
        <w:instrText xml:space="preserve"> HYPERLINK "consultantplus://offline/ref=3E94ABAF9D18BF72601A4E2ADA15DA5BC30DBF393FC9B2C3A5E4BFEC852283057807116D0A1Bp13DG" </w:instrText>
      </w:r>
      <w:r>
        <w:fldChar w:fldCharType="separate"/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51</w:t>
      </w:r>
      <w:r>
        <w:fldChar w:fldCharType="end"/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68429D" w:rsidRPr="00350A53" w:rsidP="0068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"consultantplus://offline/ref=3E94ABAF9D18BF72601A4E2ADA15DA5BC003B83D309BE5C1F4B1B1E98D72CB1536421C690810p13BG" </w:instrText>
      </w:r>
      <w:r>
        <w:fldChar w:fldCharType="separate"/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</w:t>
      </w:r>
      <w:r>
        <w:fldChar w:fldCharType="end"/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68429D" w:rsidRPr="00350A53" w:rsidP="0068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4.2 КоАП РФ мировой судья признает раскаяние лица, совершившего административное правонарушение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личность правонарушителя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8429D" w:rsidRPr="00350E3B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11565"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наказания в виде административного ареста на срок 10 (десять) суток.</w:t>
      </w:r>
    </w:p>
    <w:p w:rsidR="0068429D" w:rsidRPr="00350E3B" w:rsidP="0068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руководствуясь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мировой судья</w:t>
      </w:r>
    </w:p>
    <w:p w:rsidR="0068429D" w:rsidRPr="00350E3B" w:rsidP="006842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68429D" w:rsidRPr="00350E3B" w:rsidP="006842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29D" w:rsidRPr="00350E3B" w:rsidP="00684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Косаковского</w:t>
      </w:r>
      <w:r w:rsidRP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Владимировича, 16.06.1986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административного ареста на 10 (десять) суток.</w:t>
      </w:r>
    </w:p>
    <w:p w:rsidR="0068429D" w:rsidRPr="002717CC" w:rsidP="00684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1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– 14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271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9D" w:rsidP="00684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9D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обжаловано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68429D" w:rsidRPr="00350A53" w:rsidP="0068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9D" w:rsidRPr="00350A53" w:rsidP="006842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68429D" w:rsidRPr="00350A53" w:rsidP="0068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9D" w:rsidRPr="00350A53" w:rsidP="0068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429D" w:rsidRPr="00350A53" w:rsidP="0068429D">
      <w:pPr>
        <w:spacing w:after="0" w:line="240" w:lineRule="auto"/>
      </w:pPr>
    </w:p>
    <w:p w:rsidR="0068429D" w:rsidRPr="0054650C" w:rsidP="0068429D"/>
    <w:p w:rsidR="00A501C8"/>
    <w:sectPr w:rsidSect="00AE2919">
      <w:headerReference w:type="even" r:id="rId4"/>
      <w:headerReference w:type="default" r:id="rId5"/>
      <w:footerReference w:type="even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92D" w:rsidP="00C306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09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92D" w:rsidP="00C306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0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92D" w:rsidP="00C306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919">
      <w:rPr>
        <w:rStyle w:val="PageNumber"/>
        <w:noProof/>
      </w:rPr>
      <w:t>4</w:t>
    </w:r>
    <w:r>
      <w:rPr>
        <w:rStyle w:val="PageNumber"/>
      </w:rPr>
      <w:fldChar w:fldCharType="end"/>
    </w:r>
  </w:p>
  <w:p w:rsidR="00750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C9"/>
    <w:rsid w:val="000651C9"/>
    <w:rsid w:val="002717CC"/>
    <w:rsid w:val="002F1B87"/>
    <w:rsid w:val="00350A53"/>
    <w:rsid w:val="00350E3B"/>
    <w:rsid w:val="0054650C"/>
    <w:rsid w:val="00611565"/>
    <w:rsid w:val="0068429D"/>
    <w:rsid w:val="0075092D"/>
    <w:rsid w:val="00A501C8"/>
    <w:rsid w:val="00AC1801"/>
    <w:rsid w:val="00AE2919"/>
    <w:rsid w:val="00B17F69"/>
    <w:rsid w:val="00C3062E"/>
    <w:rsid w:val="00D30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68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68429D"/>
  </w:style>
  <w:style w:type="paragraph" w:styleId="Header">
    <w:name w:val="header"/>
    <w:basedOn w:val="Normal"/>
    <w:link w:val="a0"/>
    <w:uiPriority w:val="99"/>
    <w:semiHidden/>
    <w:unhideWhenUsed/>
    <w:rsid w:val="0068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8429D"/>
  </w:style>
  <w:style w:type="character" w:styleId="PageNumber">
    <w:name w:val="page number"/>
    <w:basedOn w:val="DefaultParagraphFont"/>
    <w:rsid w:val="0068429D"/>
  </w:style>
  <w:style w:type="paragraph" w:styleId="BalloonText">
    <w:name w:val="Balloon Text"/>
    <w:basedOn w:val="Normal"/>
    <w:link w:val="a1"/>
    <w:uiPriority w:val="99"/>
    <w:semiHidden/>
    <w:unhideWhenUsed/>
    <w:rsid w:val="00AE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