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39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54</w:t>
      </w:r>
      <w:r>
        <w:rPr>
          <w:rFonts w:ascii="Times New Roman" w:eastAsia="Times New Roman" w:hAnsi="Times New Roman" w:cs="Times New Roman"/>
          <w:sz w:val="27"/>
          <w:szCs w:val="27"/>
        </w:rPr>
        <w:t>-01-2020-00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126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57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Маслова Руслана Игоревича, </w:t>
      </w:r>
      <w:r>
        <w:rPr>
          <w:rStyle w:val="cat-ExternalSystemDefinedgrp-33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состоящего в фактически супружеских отношениях, не имеющего на иждивении несовершеннолетних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детей,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ИП,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и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3rplc-1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привлекаемого по ч. 1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Маслов Р.И., 11.01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Красногвардейское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Республики Крым,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ходе конфликта, возникшего между ним и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>., причинил последнему телесные повреждения, а именно: нанес удар рук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область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Маслова Р.И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УУП ОУУП и ПДН ОМВД России по Красногвардейскому району </w:t>
      </w:r>
      <w:r>
        <w:rPr>
          <w:rStyle w:val="cat-FIOgrp-15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Маслов Р.И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нанесения телесных повреждений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отрицал, пояснил, что нанес ему удар.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Маслова М.Е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290</w:t>
      </w:r>
      <w:r>
        <w:rPr>
          <w:rFonts w:ascii="Times New Roman" w:eastAsia="Times New Roman" w:hAnsi="Times New Roman" w:cs="Times New Roman"/>
          <w:sz w:val="27"/>
          <w:szCs w:val="27"/>
        </w:rPr>
        <w:t>731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года;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потерпевшего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Актом медицинского освидетельствования </w:t>
      </w:r>
      <w:r>
        <w:rPr>
          <w:rFonts w:ascii="Times New Roman" w:eastAsia="Times New Roman" w:hAnsi="Times New Roman" w:cs="Times New Roman"/>
          <w:sz w:val="27"/>
          <w:szCs w:val="27"/>
        </w:rPr>
        <w:t>№ 16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обнаружены повреждения в виде кровоподтеков век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левого </w:t>
      </w:r>
      <w:r>
        <w:rPr>
          <w:rFonts w:ascii="Times New Roman" w:eastAsia="Times New Roman" w:hAnsi="Times New Roman" w:cs="Times New Roman"/>
          <w:sz w:val="27"/>
          <w:szCs w:val="27"/>
        </w:rPr>
        <w:t>глаза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ссадины в височной части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Маслова Р.И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потерпевшего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Маслова Р.И</w:t>
      </w:r>
      <w:r>
        <w:rPr>
          <w:rFonts w:ascii="Times New Roman" w:eastAsia="Times New Roman" w:hAnsi="Times New Roman" w:cs="Times New Roman"/>
          <w:sz w:val="27"/>
          <w:szCs w:val="27"/>
        </w:rPr>
        <w:t>. содержится состав административного правонарушения, предусмотренного статьей 6.1.1 КоАП РФ, как совершение иных насильственных действий, причинивших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физическую боль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Маслова Р.И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не принимает во внимание доводы лица, привлекаемого к административной ответственности относительно того, что он защищался, т.е. действовал в состоянии обороны, поскольку как </w:t>
      </w:r>
      <w:r>
        <w:rPr>
          <w:rFonts w:ascii="Times New Roman" w:eastAsia="Times New Roman" w:hAnsi="Times New Roman" w:cs="Times New Roman"/>
          <w:sz w:val="27"/>
          <w:szCs w:val="27"/>
        </w:rPr>
        <w:t>пояснил в судебном заседании он за медицинской помощью не обращался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медицинское </w:t>
      </w:r>
      <w:r>
        <w:rPr>
          <w:rFonts w:ascii="Times New Roman" w:eastAsia="Times New Roman" w:hAnsi="Times New Roman" w:cs="Times New Roman"/>
          <w:sz w:val="27"/>
          <w:szCs w:val="27"/>
        </w:rPr>
        <w:t>освидеельствование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проходил.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Масова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Маслова Р.И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признание вины, раскаянье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Маслова Р.И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Маслова Р.И.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Маслова Руслана Игоревича, </w:t>
      </w:r>
      <w:r>
        <w:rPr>
          <w:rStyle w:val="cat-ExternalSystemDefinedgrp-33rplc-3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3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в виде наложения административного штрафа в размере 5000,00 (пять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Министерство юстиции Республики Крым,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/с 04752203230</w:t>
      </w:r>
      <w:r>
        <w:rPr>
          <w:rFonts w:ascii="Times New Roman" w:eastAsia="Times New Roman" w:hAnsi="Times New Roman" w:cs="Times New Roman"/>
          <w:sz w:val="27"/>
          <w:szCs w:val="27"/>
        </w:rPr>
        <w:t>) КБК 82811601063010101140, ИНН 910</w:t>
      </w:r>
      <w:r>
        <w:rPr>
          <w:rFonts w:ascii="Times New Roman" w:eastAsia="Times New Roman" w:hAnsi="Times New Roman" w:cs="Times New Roman"/>
          <w:sz w:val="27"/>
          <w:szCs w:val="27"/>
        </w:rPr>
        <w:t>2013284</w:t>
      </w:r>
      <w:r>
        <w:rPr>
          <w:rFonts w:ascii="Times New Roman" w:eastAsia="Times New Roman" w:hAnsi="Times New Roman" w:cs="Times New Roman"/>
          <w:sz w:val="27"/>
          <w:szCs w:val="27"/>
        </w:rPr>
        <w:t>, КПП 910</w:t>
      </w:r>
      <w:r>
        <w:rPr>
          <w:rFonts w:ascii="Times New Roman" w:eastAsia="Times New Roman" w:hAnsi="Times New Roman" w:cs="Times New Roman"/>
          <w:sz w:val="27"/>
          <w:szCs w:val="27"/>
        </w:rPr>
        <w:t>201001</w:t>
      </w:r>
      <w:r>
        <w:rPr>
          <w:rFonts w:ascii="Times New Roman" w:eastAsia="Times New Roman" w:hAnsi="Times New Roman" w:cs="Times New Roman"/>
          <w:sz w:val="27"/>
          <w:szCs w:val="27"/>
        </w:rPr>
        <w:t>, ОКТМО 3562000 (УИН 1888049120000290</w:t>
      </w:r>
      <w:r>
        <w:rPr>
          <w:rFonts w:ascii="Times New Roman" w:eastAsia="Times New Roman" w:hAnsi="Times New Roman" w:cs="Times New Roman"/>
          <w:sz w:val="27"/>
          <w:szCs w:val="27"/>
        </w:rPr>
        <w:t>7312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ExternalSystemDefinedgrp-33rplc-37">
    <w:name w:val="cat-ExternalSystemDefined grp-33 rplc-37"/>
    <w:basedOn w:val="DefaultParagraphFont"/>
  </w:style>
  <w:style w:type="character" w:customStyle="1" w:styleId="cat-PassportDatagrp-24rplc-38">
    <w:name w:val="cat-PassportData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