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-01-2020-00</w:t>
      </w:r>
      <w:r>
        <w:rPr>
          <w:rFonts w:ascii="Times New Roman" w:eastAsia="Times New Roman" w:hAnsi="Times New Roman" w:cs="Times New Roman"/>
          <w:sz w:val="27"/>
          <w:szCs w:val="27"/>
        </w:rPr>
        <w:t>0133-52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Анатольевича, </w:t>
      </w:r>
      <w:r>
        <w:rPr>
          <w:rStyle w:val="cat-ExternalSystem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гражданина Российской Федерации, состоящего на учете в центре занятости, женатого, имеющего на иждивении 4х несовершеннолетних детей,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 2</w:t>
      </w:r>
      <w:r>
        <w:rPr>
          <w:rFonts w:ascii="Times New Roman" w:eastAsia="Times New Roman" w:hAnsi="Times New Roman" w:cs="Times New Roman"/>
          <w:sz w:val="27"/>
          <w:szCs w:val="27"/>
        </w:rPr>
        <w:t>6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магазина «Мечта»,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нанес побои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Давыдову М.В., </w:t>
      </w:r>
      <w:r>
        <w:rPr>
          <w:rStyle w:val="cat-PassportDatagrp-21rplc-1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один удар ладонью в область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причинил потерпевшему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Умриловым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телесных повреждений потерпевшему не отрицал,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законный представитель потерпевшего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пояснили, что 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нанес удар ладонью по лицу Давыдову М.В., извинений не принес,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вред не возместил.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административном правонарушении № РК 292</w:t>
      </w:r>
      <w:r>
        <w:rPr>
          <w:rFonts w:ascii="Times New Roman" w:eastAsia="Times New Roman" w:hAnsi="Times New Roman" w:cs="Times New Roman"/>
          <w:sz w:val="27"/>
          <w:szCs w:val="27"/>
        </w:rPr>
        <w:t>940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письменными пояснениями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потерпевшего Давыдова М.В., копией карты вызова скорой помощи, заключением эксперта № 43 от 27.01.2021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к административной ответственности по ст. 6.1.1 КоАП РФ не привлекался.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признание вины, наличие несовершеннолетних детей на иждивении.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Заец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Анатольевича, </w:t>
      </w:r>
      <w:r>
        <w:rPr>
          <w:rStyle w:val="cat-ExternalSystemDefinedgrp-35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платежа: п</w:t>
      </w:r>
      <w:r>
        <w:rPr>
          <w:rFonts w:ascii="Times New Roman" w:eastAsia="Times New Roman" w:hAnsi="Times New Roman" w:cs="Times New Roman"/>
          <w:sz w:val="27"/>
          <w:szCs w:val="27"/>
        </w:rPr>
        <w:t>олучатель: УФК по Республике 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35220323, КБК </w:t>
      </w:r>
      <w:r>
        <w:rPr>
          <w:rFonts w:ascii="Times New Roman" w:eastAsia="Times New Roman" w:hAnsi="Times New Roman" w:cs="Times New Roman"/>
          <w:sz w:val="26"/>
          <w:szCs w:val="26"/>
        </w:rPr>
        <w:t>828 1 16 01063 01 0101 140, ОКТМО 35620000.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1rplc-16">
    <w:name w:val="cat-PassportData grp-21 rplc-16"/>
    <w:basedOn w:val="DefaultParagraphFont"/>
  </w:style>
  <w:style w:type="character" w:customStyle="1" w:styleId="cat-ExternalSystemDefinedgrp-35rplc-36">
    <w:name w:val="cat-ExternalSystemDefined grp-35 rplc-36"/>
    <w:basedOn w:val="DefaultParagraphFont"/>
  </w:style>
  <w:style w:type="character" w:customStyle="1" w:styleId="cat-PassportDatagrp-22rplc-37">
    <w:name w:val="cat-PassportData grp-2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