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42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Пидгурского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Вячеслава Васильевича, </w:t>
      </w:r>
      <w:r>
        <w:rPr>
          <w:rStyle w:val="cat-PassportDatagrp-21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холостого,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имеющего на иждивении несовершеннолетних детей, зарегистрированного и проживающего 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Красногвардейский район, Республика Крым, по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Пидгурский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нарушение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участка № 54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Красногвардейского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</w:t>
      </w:r>
      <w:r>
        <w:rPr>
          <w:rFonts w:ascii="Times New Roman" w:eastAsia="Times New Roman" w:hAnsi="Times New Roman" w:cs="Times New Roman"/>
          <w:sz w:val="27"/>
          <w:szCs w:val="27"/>
        </w:rPr>
        <w:t>район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2018 года 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.2018, о чем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ОМВД России по Красногвардейскому району поступила справка № 01-15/</w:t>
      </w:r>
      <w:r>
        <w:rPr>
          <w:rFonts w:ascii="Times New Roman" w:eastAsia="Times New Roman" w:hAnsi="Times New Roman" w:cs="Times New Roman"/>
          <w:sz w:val="27"/>
          <w:szCs w:val="27"/>
        </w:rPr>
        <w:t>0109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признал и пояснил, что диагностику в связи с потреблением наркотических средств он не прошел, т.к. </w:t>
      </w:r>
      <w:r>
        <w:rPr>
          <w:rFonts w:ascii="Times New Roman" w:eastAsia="Times New Roman" w:hAnsi="Times New Roman" w:cs="Times New Roman"/>
          <w:sz w:val="27"/>
          <w:szCs w:val="27"/>
        </w:rPr>
        <w:t>он потерял СНИЛС, для его восстановления ему необходимо было время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Также пояснил, что официально не трудоустроен, однако работает по найму и имеет доход в среднем 15000,00руб. в месяц.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РК-2106</w:t>
      </w:r>
      <w:r>
        <w:rPr>
          <w:rFonts w:ascii="Times New Roman" w:eastAsia="Times New Roman" w:hAnsi="Times New Roman" w:cs="Times New Roman"/>
          <w:sz w:val="27"/>
          <w:szCs w:val="27"/>
        </w:rPr>
        <w:t>64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.01.2019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мирового судьи судебного участка № 54 Красногвардейского судебного района Республики Крым от 08 октября 2018 года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привлечен к административной ответственности по ст. 6.9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дств </w:t>
      </w:r>
      <w:r>
        <w:rPr>
          <w:rFonts w:ascii="Times New Roman" w:eastAsia="Times New Roman" w:hAnsi="Times New Roman" w:cs="Times New Roman"/>
          <w:sz w:val="27"/>
          <w:szCs w:val="27"/>
        </w:rPr>
        <w:t>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19 ноября 2018 года</w:t>
      </w:r>
      <w:r>
        <w:rPr>
          <w:rFonts w:ascii="Times New Roman" w:eastAsia="Times New Roman" w:hAnsi="Times New Roman" w:cs="Times New Roman"/>
          <w:sz w:val="27"/>
          <w:szCs w:val="27"/>
        </w:rPr>
        <w:t>. Постановление вступило в законную силу 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.2018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справке № 01-15/</w:t>
      </w:r>
      <w:r>
        <w:rPr>
          <w:rFonts w:ascii="Times New Roman" w:eastAsia="Times New Roman" w:hAnsi="Times New Roman" w:cs="Times New Roman"/>
          <w:sz w:val="27"/>
          <w:szCs w:val="27"/>
        </w:rPr>
        <w:t>0109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выданной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>.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>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</w:t>
      </w:r>
      <w:r>
        <w:rPr>
          <w:rFonts w:ascii="Times New Roman" w:eastAsia="Times New Roman" w:hAnsi="Times New Roman" w:cs="Times New Roman"/>
          <w:sz w:val="27"/>
          <w:szCs w:val="27"/>
        </w:rPr>
        <w:t>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Пидгурского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Вячеслава Васильевича, </w:t>
      </w:r>
      <w:r>
        <w:rPr>
          <w:rStyle w:val="cat-PassportDatagrp-22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18811690050056000140, УИН 18880491190002106</w:t>
      </w:r>
      <w:r>
        <w:rPr>
          <w:rFonts w:ascii="Times New Roman" w:eastAsia="Times New Roman" w:hAnsi="Times New Roman" w:cs="Times New Roman"/>
          <w:sz w:val="27"/>
          <w:szCs w:val="27"/>
        </w:rPr>
        <w:t>646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возложить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Пидгурского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Вячеслава Васильевича, </w:t>
      </w:r>
      <w:r>
        <w:rPr>
          <w:rFonts w:ascii="Times New Roman" w:eastAsia="Times New Roman" w:hAnsi="Times New Roman" w:cs="Times New Roman"/>
          <w:sz w:val="27"/>
          <w:szCs w:val="27"/>
        </w:rPr>
        <w:t>обязанность пройти диагностику в связи с потреблением н</w:t>
      </w:r>
      <w:r>
        <w:rPr>
          <w:rFonts w:ascii="Times New Roman" w:eastAsia="Times New Roman" w:hAnsi="Times New Roman" w:cs="Times New Roman"/>
          <w:sz w:val="27"/>
          <w:szCs w:val="27"/>
        </w:rPr>
        <w:t>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 18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5">
    <w:name w:val="cat-PassportData grp-21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assportDatagrp-22rplc-32">
    <w:name w:val="cat-PassportData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