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№5-54-46/2019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Республики Крым Чернецкая И.В.,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ч.1 ст. 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ООО «Поля Янтарного»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Садридиновны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разведенной,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имеющей на иждивении троих 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детей: 2008, 2015,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проживающей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 юридического лица: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№18 от 05.02.2019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главным бухгалтером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«Поля Янтарного»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представила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доходах физических лиц по форме 2-НДФЛ за 2017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пояснила, что была принята на должность главного бухгалтера 02.04.2018 г.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приеме на работу № 03-ПР (к)-009/18, то есть в последний день предоставления сведений о доходах физически</w:t>
      </w:r>
      <w:r>
        <w:rPr>
          <w:rFonts w:ascii="Times New Roman" w:eastAsia="Times New Roman" w:hAnsi="Times New Roman" w:cs="Times New Roman"/>
          <w:sz w:val="28"/>
          <w:szCs w:val="28"/>
        </w:rPr>
        <w:t>х лиц, что исключало возможность предоставления отчетности в установленные законом сроки.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Судья, выслушав </w:t>
      </w:r>
      <w:r>
        <w:rPr>
          <w:b w:val="0"/>
          <w:bCs w:val="0"/>
          <w:i w:val="0"/>
          <w:sz w:val="28"/>
          <w:szCs w:val="28"/>
        </w:rPr>
        <w:t>Истратову</w:t>
      </w:r>
      <w:r>
        <w:rPr>
          <w:b w:val="0"/>
          <w:bCs w:val="0"/>
          <w:i w:val="0"/>
          <w:sz w:val="28"/>
          <w:szCs w:val="28"/>
        </w:rPr>
        <w:t xml:space="preserve"> С.С.,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"consultantplus://offline/ref=B81986E31B3A104A9727033B4B49062E9F97AACEB7BC7FA3DB3016822928CE43455E6212ED1A8D55vDzFH"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24.1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"consultantplus://offline/ref=B81986E31B3A104A9727033B4B49062E9F97AACEB7BC7FA3DB3016822928CE43455E6212ED1A8C5AvDz3H"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статьи 26.1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по делу об административном правонарушении выяснению подлежат: виновность лица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и обстоятельства, имеющие значение для правильного разрешения дела.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ч.1 ст. 15.6 КоАП РФ,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"consultantplus://offline/ref=0754072A00EE15647407794345D1C7DFB7339CAEF03C38CC49278428269F1E53EF2196FEF33BAAF229304D23F59CD6665A91D2E418E0i6G"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ст.226 НК РФ,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российские организации, индивидуальные предприниматели, нотариусы, занимающиеся частной практикой, адвокаты, учредившие адвокатские кабинеты, а также обособленные подразделения иностранных организаций в Российской Федерации, от которых или в результате отношений с которыми налогоплательщик получил доходы,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"http://www.consultant.ru/document/cons_doc_LAW_315079/ecfd690acbabfd266e9d5c4ac0275726d4d0a7c1/" \l "dst101460"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пункте 2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настоящей статьи, обязаны исчислить, удержать у налогоплательщика и уплатить сумму налога, исчисленную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"http://www.consultant.ru/document/cons_doc_LAW_315079/3e4bbd6dd9fb5dd4e9394f447653506e1d6fa3a9/" \l "dst101441"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224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с учетом особенностей, предусмотренных настоящей статьей.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 2 ст. 230 НК РФ установлено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апреля года, следующего за истекшим налоговым периодом, по форме</w:t>
      </w:r>
      <w:r>
        <w:rPr>
          <w:rFonts w:ascii="Times New Roman" w:eastAsia="Times New Roman" w:hAnsi="Times New Roman" w:cs="Times New Roman"/>
          <w:sz w:val="28"/>
          <w:szCs w:val="28"/>
        </w:rP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НК РФ </w:t>
      </w:r>
      <w:r>
        <w:rPr>
          <w:rFonts w:ascii="Times New Roman" w:eastAsia="Times New Roman" w:hAnsi="Times New Roman" w:cs="Times New Roman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</w:rPr>
        <w:t>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с учетом п.7 ст.6.1 Кодекса предельный срок предоставления сведений о доходах физических лиц за 2017 год не позднее 02.04.2018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налогоплательщик представил сведения о доходах физических лиц (форма №2-НДФЛ) за 2017 год на 3 физических лиц – 08.04.2018 г., что подтверждается извещением о подтверждении даты отправки, сведениями из базы данных СЭОД.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Временем совершения правонарушения является 03.04.2018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составления протокола об административном правонарушении явилось не представление в установленный законодательством срок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доходах физических лиц по форме 2-НДФЛ за 2017 год.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</w:t>
      </w: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еме </w:t>
      </w:r>
      <w:r>
        <w:rPr>
          <w:rFonts w:ascii="Times New Roman" w:eastAsia="Times New Roman" w:hAnsi="Times New Roman" w:cs="Times New Roman"/>
          <w:sz w:val="28"/>
          <w:szCs w:val="28"/>
        </w:rPr>
        <w:t>на работу № 03-П</w:t>
      </w:r>
      <w:r>
        <w:rPr>
          <w:rFonts w:ascii="Times New Roman" w:eastAsia="Times New Roman" w:hAnsi="Times New Roman" w:cs="Times New Roman"/>
          <w:sz w:val="28"/>
          <w:szCs w:val="28"/>
        </w:rPr>
        <w:t>Р(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К)-009/18 от 02.04.2018 г.,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Садридиновна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принята в ООО «Поля Янтарного» на должность главного бухгалтера 02 марта 2018 года, то есть в последний день предоставления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>, что исключало возможность предоставления отчетности в сроки, предусмотренные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учитывая, что на дату 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2017 год о </w:t>
      </w:r>
      <w:r>
        <w:rPr>
          <w:rFonts w:ascii="Times New Roman" w:eastAsia="Times New Roman" w:hAnsi="Times New Roman" w:cs="Times New Roman"/>
          <w:sz w:val="28"/>
          <w:szCs w:val="28"/>
        </w:rPr>
        <w:t>доходах физических лиц по форме 2-НДФЛ за 2017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не приступила к исполнению возложенных на нее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не может являться субъектом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"consultantplus://offline/ref=6139B477415BF4430DAEFFC02F9F027B4D566F5EF80CF7F926491019E4C1ADE024F51E51759A1B76J06AH"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частей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"consultantplus://offline/ref=6139B477415BF4430DAEFFC02F9F027B4D566F5EF80CF7F926491019E4C1ADE024F51E51759A1B77J063H"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4 статьи 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ч.1.1 ст.29.9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"http://www.consultant.ru/cons/cgi/online.cgi?req=doc&amp;base=LAW&amp;n=210495&amp;rnd=244973.814514226&amp;dst=102280&amp;fld=134"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статьей 24.5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состава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учитывая,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последний день предоставления отчетности совпал с днем принятия на должность главного бухгалтера,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выводу, что 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ООО «Поля Янтарного»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ст.ст.24.5, 29.9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«Поля Янтарного»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Садридиновной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в ее действиях состава административного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 24.5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4rplc-14">
    <w:name w:val="cat-Address grp-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