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1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2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2"/>
          <w:szCs w:val="22"/>
        </w:rPr>
      </w:pPr>
      <w:r>
        <w:rPr>
          <w:rStyle w:val="cat-Addressgrp-1rplc-2"/>
          <w:rFonts w:ascii="Times New Roman" w:eastAsia="Times New Roman" w:hAnsi="Times New Roman" w:cs="Times New Roman"/>
          <w:spacing w:val="9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№55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pacing w:val="9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тел.: </w:t>
      </w:r>
      <w:r>
        <w:rPr>
          <w:rStyle w:val="cat-PhoneNumbergrp-33rplc-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е-</w:t>
      </w:r>
      <w:r>
        <w:rPr>
          <w:rFonts w:ascii="Times New Roman" w:eastAsia="Times New Roman" w:hAnsi="Times New Roman" w:cs="Times New Roman"/>
          <w:sz w:val="22"/>
          <w:szCs w:val="22"/>
        </w:rPr>
        <w:t>mail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@</w:t>
      </w:r>
      <w:r>
        <w:rPr>
          <w:rFonts w:ascii="Times New Roman" w:eastAsia="Times New Roman" w:hAnsi="Times New Roman" w:cs="Times New Roman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rk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gov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ru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четверых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>мясорасфасовщика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2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7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дома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– </w:t>
      </w:r>
      <w:r>
        <w:rPr>
          <w:rStyle w:val="cat-CarMakeModelgrp-28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0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средствами, чем нарушил требования п. 2.1.1 ПДД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9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0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Халиуллину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зарегистрированному по адресу: </w:t>
      </w:r>
      <w:r>
        <w:rPr>
          <w:rStyle w:val="cat-Addressgrp-7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Style w:val="cat-Addressgrp-8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 совершения правонарушения не отрицал, пояснил, что действительно управлял транспортным средством, так нужно было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Также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szCs w:val="28"/>
        </w:rPr>
        <w:t>трудоустроен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2 ст. 12.7 КоАП РФ, а именно управление транспортным средством водителем, не имеющим (лишенным) права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82АП № 1</w:t>
      </w:r>
      <w:r>
        <w:rPr>
          <w:rFonts w:ascii="Times New Roman" w:eastAsia="Times New Roman" w:hAnsi="Times New Roman" w:cs="Times New Roman"/>
          <w:sz w:val="28"/>
          <w:szCs w:val="28"/>
        </w:rPr>
        <w:t>48708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протокола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8"/>
          <w:szCs w:val="28"/>
        </w:rPr>
        <w:t>82ОТ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030713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административной ответственности по ч. 1 ст. 12.26 КоАП РФ от </w:t>
      </w:r>
      <w:r>
        <w:rPr>
          <w:rStyle w:val="cat-Dategrp-14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 права управления транспортным средством сроком на один год шесть месяцев, постановление вступило в законную силу </w:t>
      </w:r>
      <w:r>
        <w:rPr>
          <w:rStyle w:val="cat-Dategrp-15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Style w:val="cat-FIOgrp-20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ответственность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судьей признается раскаяние лица в содеянном, наличие несовершеннолет</w:t>
      </w:r>
      <w:r>
        <w:rPr>
          <w:rFonts w:ascii="Times New Roman" w:eastAsia="Times New Roman" w:hAnsi="Times New Roman" w:cs="Times New Roman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20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учитывая, что </w:t>
      </w:r>
      <w:r>
        <w:rPr>
          <w:rStyle w:val="cat-FIOgrp-20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источник дохода, судья приходит к выводу о необходимо подвергнуть </w:t>
      </w:r>
      <w:r>
        <w:rPr>
          <w:rStyle w:val="cat-FIOgrp-20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взысканию в виде штрафа, предусмотренного санкцией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административного штрафа.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Style w:val="cat-FIOgrp-17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8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штрафа в размере 30000,00 (тридцать 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- наименование получателя платежа: получатель УФК по </w:t>
      </w:r>
      <w:r>
        <w:rPr>
          <w:rStyle w:val="cat-Addressgrp-0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(ОМВД России по </w:t>
      </w:r>
      <w:r>
        <w:rPr>
          <w:rStyle w:val="cat-Addressgrp-10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счет получателя платежа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810645370000035, БИК </w:t>
      </w:r>
      <w:r>
        <w:rPr>
          <w:rStyle w:val="cat-PhoneNumbergrp-34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18811601123010001140, ИНН </w:t>
      </w:r>
      <w:r>
        <w:rPr>
          <w:rStyle w:val="cat-PhoneNumbergrp-35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6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7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188104912</w:t>
      </w:r>
      <w:r>
        <w:rPr>
          <w:rFonts w:ascii="Times New Roman" w:eastAsia="Times New Roman" w:hAnsi="Times New Roman" w:cs="Times New Roman"/>
          <w:sz w:val="28"/>
          <w:szCs w:val="28"/>
        </w:rPr>
        <w:t>22000000357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rFonts w:ascii="Times New Roman" w:eastAsia="Times New Roman" w:hAnsi="Times New Roman" w:cs="Times New Roman"/>
          <w:sz w:val="28"/>
          <w:szCs w:val="28"/>
        </w:rPr>
        <w:t>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вынесшими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3rplc-5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</w:t>
      </w:r>
      <w:r>
        <w:rPr>
          <w:rStyle w:val="cat-Addressgrp-0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0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1rplc-0">
    <w:name w:val="cat-PhoneNumber grp-31 rplc-0"/>
    <w:basedOn w:val="DefaultParagraphFont"/>
  </w:style>
  <w:style w:type="character" w:customStyle="1" w:styleId="cat-PhoneNumbergrp-32rplc-1">
    <w:name w:val="cat-PhoneNumber grp-3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33rplc-5">
    <w:name w:val="cat-PhoneNumber grp-33 rplc-5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ExternalSystemDefinedgrp-38rplc-11">
    <w:name w:val="cat-ExternalSystemDefined grp-38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OrganizationNamegrp-26rplc-13">
    <w:name w:val="cat-OrganizationName grp-26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Timegrp-27rplc-17">
    <w:name w:val="cat-Time grp-27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CarMakeModelgrp-28rplc-20">
    <w:name w:val="cat-CarMakeModel grp-28 rplc-20"/>
    <w:basedOn w:val="DefaultParagraphFont"/>
  </w:style>
  <w:style w:type="character" w:customStyle="1" w:styleId="cat-CarNumbergrp-30rplc-21">
    <w:name w:val="cat-CarNumber grp-30 rplc-21"/>
    <w:basedOn w:val="DefaultParagraphFont"/>
  </w:style>
  <w:style w:type="character" w:customStyle="1" w:styleId="cat-CarMakeModelgrp-29rplc-22">
    <w:name w:val="cat-CarMakeModel grp-29 rplc-22"/>
    <w:basedOn w:val="DefaultParagraphFont"/>
  </w:style>
  <w:style w:type="character" w:customStyle="1" w:styleId="cat-CarNumbergrp-30rplc-23">
    <w:name w:val="cat-CarNumber grp-30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Addressgrp-8rplc-26">
    <w:name w:val="cat-Address grp-8 rplc-26"/>
    <w:basedOn w:val="DefaultParagraphFont"/>
  </w:style>
  <w:style w:type="character" w:customStyle="1" w:styleId="cat-Addressgrp-9rplc-27">
    <w:name w:val="cat-Address grp-9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ExternalSystemDefinedgrp-38rplc-42">
    <w:name w:val="cat-ExternalSystemDefined grp-38 rplc-42"/>
    <w:basedOn w:val="DefaultParagraphFont"/>
  </w:style>
  <w:style w:type="character" w:customStyle="1" w:styleId="cat-PassportDatagrp-25rplc-43">
    <w:name w:val="cat-PassportData grp-25 rplc-43"/>
    <w:basedOn w:val="DefaultParagraphFont"/>
  </w:style>
  <w:style w:type="character" w:customStyle="1" w:styleId="cat-Addressgrp-0rplc-45">
    <w:name w:val="cat-Address grp-0 rplc-45"/>
    <w:basedOn w:val="DefaultParagraphFont"/>
  </w:style>
  <w:style w:type="character" w:customStyle="1" w:styleId="cat-Addressgrp-10rplc-46">
    <w:name w:val="cat-Address grp-10 rplc-46"/>
    <w:basedOn w:val="DefaultParagraphFont"/>
  </w:style>
  <w:style w:type="character" w:customStyle="1" w:styleId="cat-PhoneNumbergrp-34rplc-47">
    <w:name w:val="cat-PhoneNumber grp-34 rplc-47"/>
    <w:basedOn w:val="DefaultParagraphFont"/>
  </w:style>
  <w:style w:type="character" w:customStyle="1" w:styleId="cat-PhoneNumbergrp-35rplc-48">
    <w:name w:val="cat-PhoneNumber grp-35 rplc-48"/>
    <w:basedOn w:val="DefaultParagraphFont"/>
  </w:style>
  <w:style w:type="character" w:customStyle="1" w:styleId="cat-PhoneNumbergrp-36rplc-49">
    <w:name w:val="cat-PhoneNumber grp-36 rplc-49"/>
    <w:basedOn w:val="DefaultParagraphFont"/>
  </w:style>
  <w:style w:type="character" w:customStyle="1" w:styleId="cat-PhoneNumbergrp-37rplc-50">
    <w:name w:val="cat-PhoneNumber grp-37 rplc-50"/>
    <w:basedOn w:val="DefaultParagraphFont"/>
  </w:style>
  <w:style w:type="character" w:customStyle="1" w:styleId="cat-SumInWordsgrp-23rplc-51">
    <w:name w:val="cat-SumInWords grp-23 rplc-51"/>
    <w:basedOn w:val="DefaultParagraphFont"/>
  </w:style>
  <w:style w:type="character" w:customStyle="1" w:styleId="cat-Addressgrp-0rplc-52">
    <w:name w:val="cat-Address grp-0 rplc-52"/>
    <w:basedOn w:val="DefaultParagraphFont"/>
  </w:style>
  <w:style w:type="character" w:customStyle="1" w:styleId="cat-Addressgrp-11rplc-53">
    <w:name w:val="cat-Address grp-11 rplc-53"/>
    <w:basedOn w:val="DefaultParagraphFont"/>
  </w:style>
  <w:style w:type="character" w:customStyle="1" w:styleId="cat-Addressgrp-0rplc-54">
    <w:name w:val="cat-Address grp-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