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</w:t>
      </w:r>
      <w:r>
        <w:rPr>
          <w:rFonts w:ascii="Times New Roman" w:eastAsia="Times New Roman" w:hAnsi="Times New Roman" w:cs="Times New Roman"/>
          <w:sz w:val="28"/>
          <w:szCs w:val="28"/>
        </w:rPr>
        <w:t>21-000207-24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200"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200"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пгт.Красногвардейское,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.Т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итова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, д.60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тел.: (36556) 2-18-28, </w:t>
      </w:r>
    </w:p>
    <w:p>
      <w:pPr>
        <w:spacing w:before="0" w:after="200"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54@</w:t>
      </w:r>
      <w:r>
        <w:rPr>
          <w:rFonts w:ascii="Times New Roman" w:eastAsia="Times New Roman" w:hAnsi="Times New Roman" w:cs="Times New Roman"/>
          <w:sz w:val="28"/>
          <w:szCs w:val="28"/>
        </w:rPr>
        <w:t>must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rk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gov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марта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54 Красногвардейского судебного района Республики Крым 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>., 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Усенко Игоря Николаевича, </w:t>
      </w:r>
      <w:r>
        <w:rPr>
          <w:rStyle w:val="cat-ExternalSystemDefinedgrp-4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7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У</w:t>
      </w:r>
      <w:r>
        <w:rPr>
          <w:rFonts w:ascii="Times New Roman" w:eastAsia="Times New Roman" w:hAnsi="Times New Roman" w:cs="Times New Roman"/>
          <w:sz w:val="28"/>
          <w:szCs w:val="28"/>
        </w:rPr>
        <w:t>ССР,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 :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проживающий по адресу : </w:t>
      </w:r>
      <w:r>
        <w:rPr>
          <w:rStyle w:val="cat-Addressgrp-6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 17.8 КоАП Российской Федерации,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Усенко И.Н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03.03.2021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</w:t>
      </w:r>
      <w:r>
        <w:rPr>
          <w:rFonts w:ascii="Times New Roman" w:eastAsia="Times New Roman" w:hAnsi="Times New Roman" w:cs="Times New Roman"/>
          <w:sz w:val="28"/>
          <w:szCs w:val="28"/>
        </w:rPr>
        <w:t>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Addressgrp-8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должником по исполнительному производству № </w:t>
      </w:r>
      <w:r>
        <w:rPr>
          <w:rFonts w:ascii="Times New Roman" w:eastAsia="Times New Roman" w:hAnsi="Times New Roman" w:cs="Times New Roman"/>
          <w:sz w:val="28"/>
          <w:szCs w:val="28"/>
        </w:rPr>
        <w:t>16730/18/82014</w:t>
      </w:r>
      <w:r>
        <w:rPr>
          <w:rFonts w:ascii="Times New Roman" w:eastAsia="Times New Roman" w:hAnsi="Times New Roman" w:cs="Times New Roman"/>
          <w:sz w:val="28"/>
          <w:szCs w:val="28"/>
        </w:rPr>
        <w:t>-ИП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с не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алиментов в пользу Таран Ю.А.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содержание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сына </w:t>
      </w:r>
      <w:r>
        <w:rPr>
          <w:rStyle w:val="cat-FIOgrp-20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Style w:val="cat-PassportDatagrp-28rplc-2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препятствовал законной деятельнос</w:t>
      </w:r>
      <w:r>
        <w:rPr>
          <w:rFonts w:ascii="Times New Roman" w:eastAsia="Times New Roman" w:hAnsi="Times New Roman" w:cs="Times New Roman"/>
          <w:sz w:val="28"/>
          <w:szCs w:val="28"/>
        </w:rPr>
        <w:t>ти должностных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пристав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ОУПДС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3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24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именно: отказался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проследовать в отдел судебных приставов по Красногвардейскому району для дачи объяснений по погашению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Усенко И.Н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времени и месте рассмотрения дела извещен надлежащим образом,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почтовым извещением</w:t>
      </w:r>
      <w:r>
        <w:rPr>
          <w:rFonts w:ascii="Times New Roman" w:eastAsia="Times New Roman" w:hAnsi="Times New Roman" w:cs="Times New Roman"/>
          <w:sz w:val="28"/>
          <w:szCs w:val="28"/>
        </w:rPr>
        <w:t>, причины неявки суду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Ходатайств об отложении рассмотрения дела мировому судье не поступало.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 фактически не проживает по этому адресу либо отказалось от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Усенко И.Н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17.8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17.8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N 118-ФЗ от 21 июля 1997 "О судебных приставах", в процессе принудительного исполнения судебных актов и актов других органов, предусмотренных федеральным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выше Закона, судебный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4 статьи 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N 118-ФЗ от 21 июля 1997 "О судебных приставах",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судом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Усенко И.Н., 03.03.2021 года в 10 часов 52 минуты, находясь по адресу: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Addressgrp-8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должником по исполнительному производству № 16730/18/82014-ИП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с него алиментов в пользу Таран Ю.А., на содержание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сына </w:t>
      </w:r>
      <w:r>
        <w:rPr>
          <w:rStyle w:val="cat-FIOgrp-20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Style w:val="cat-PassportDatagrp-28rplc-4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препятствовал законной деятельности должностных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судебных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пристав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ОУПДС </w:t>
      </w:r>
      <w:r>
        <w:rPr>
          <w:rStyle w:val="cat-FIOgrp-23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24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именно: 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проследовать в отдел судебных приставов по Красногвардейскому району для дачи объяснений по погашению задолженности.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Усенко И.Н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протоколом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03.03.2021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обнаружения от 03.03.2021 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ИП,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Усенко И.Н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рапортом </w:t>
      </w:r>
      <w:r>
        <w:rPr>
          <w:rStyle w:val="cat-FIOgrp-24rplc-4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Усенко И.Н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Усенко И.Н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Усенко 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ст.17.8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(или)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Усенко И.Н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ст. ст. 17.8, 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Усенко Игоря Николаевича,</w:t>
      </w:r>
      <w:r>
        <w:rPr>
          <w:rStyle w:val="cat-ExternalSystemDefinedgrp-43rplc-5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9rplc-5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17.8 КоАП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Федерации, и назначить ему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 в размере 1000,00 (одна тысяча рублей 00 копеек).</w:t>
      </w:r>
    </w:p>
    <w:p>
      <w:pPr>
        <w:spacing w:before="0" w:after="200" w:line="276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Республике Крым (Министерство юстиции Республики Крым)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 банка: Отделени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Республика Крым Банка России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</w:t>
      </w:r>
      <w:r>
        <w:rPr>
          <w:rStyle w:val="cat-Addressgrp-10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9102013284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910201001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013510002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04752203230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 Сводного реестра 35220323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35620000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828 1 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01173 01 0008 140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№ 5-5</w:t>
      </w:r>
      <w:r>
        <w:rPr>
          <w:rFonts w:ascii="Times New Roman" w:eastAsia="Times New Roman" w:hAnsi="Times New Roman" w:cs="Times New Roman"/>
          <w:sz w:val="28"/>
          <w:szCs w:val="28"/>
        </w:rPr>
        <w:t>4-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предоставить в судебный участок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3rplc-11">
    <w:name w:val="cat-ExternalSystemDefined grp-43 rplc-11"/>
    <w:basedOn w:val="DefaultParagraphFont"/>
  </w:style>
  <w:style w:type="character" w:customStyle="1" w:styleId="cat-PassportDatagrp-27rplc-12">
    <w:name w:val="cat-PassportData grp-27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8rplc-20">
    <w:name w:val="cat-Address grp-8 rplc-20"/>
    <w:basedOn w:val="DefaultParagraphFont"/>
  </w:style>
  <w:style w:type="character" w:customStyle="1" w:styleId="cat-FIOgrp-20rplc-22">
    <w:name w:val="cat-FIO grp-20 rplc-22"/>
    <w:basedOn w:val="DefaultParagraphFont"/>
  </w:style>
  <w:style w:type="character" w:customStyle="1" w:styleId="cat-PassportDatagrp-28rplc-23">
    <w:name w:val="cat-PassportData grp-28 rplc-23"/>
    <w:basedOn w:val="DefaultParagraphFont"/>
  </w:style>
  <w:style w:type="character" w:customStyle="1" w:styleId="cat-FIOgrp-23rplc-24">
    <w:name w:val="cat-FIO grp-23 rplc-24"/>
    <w:basedOn w:val="DefaultParagraphFont"/>
  </w:style>
  <w:style w:type="character" w:customStyle="1" w:styleId="cat-FIOgrp-24rplc-25">
    <w:name w:val="cat-FIO grp-24 rplc-25"/>
    <w:basedOn w:val="DefaultParagraphFont"/>
  </w:style>
  <w:style w:type="character" w:customStyle="1" w:styleId="cat-Addressgrp-8rplc-38">
    <w:name w:val="cat-Address grp-8 rplc-38"/>
    <w:basedOn w:val="DefaultParagraphFont"/>
  </w:style>
  <w:style w:type="character" w:customStyle="1" w:styleId="cat-FIOgrp-20rplc-40">
    <w:name w:val="cat-FIO grp-20 rplc-40"/>
    <w:basedOn w:val="DefaultParagraphFont"/>
  </w:style>
  <w:style w:type="character" w:customStyle="1" w:styleId="cat-PassportDatagrp-28rplc-41">
    <w:name w:val="cat-PassportData grp-28 rplc-41"/>
    <w:basedOn w:val="DefaultParagraphFont"/>
  </w:style>
  <w:style w:type="character" w:customStyle="1" w:styleId="cat-FIOgrp-23rplc-42">
    <w:name w:val="cat-FIO grp-23 rplc-42"/>
    <w:basedOn w:val="DefaultParagraphFont"/>
  </w:style>
  <w:style w:type="character" w:customStyle="1" w:styleId="cat-FIOgrp-24rplc-43">
    <w:name w:val="cat-FIO grp-24 rplc-43"/>
    <w:basedOn w:val="DefaultParagraphFont"/>
  </w:style>
  <w:style w:type="character" w:customStyle="1" w:styleId="cat-FIOgrp-24rplc-49">
    <w:name w:val="cat-FIO grp-24 rplc-49"/>
    <w:basedOn w:val="DefaultParagraphFont"/>
  </w:style>
  <w:style w:type="character" w:customStyle="1" w:styleId="cat-ExternalSystemDefinedgrp-43rplc-55">
    <w:name w:val="cat-ExternalSystemDefined grp-43 rplc-55"/>
    <w:basedOn w:val="DefaultParagraphFont"/>
  </w:style>
  <w:style w:type="character" w:customStyle="1" w:styleId="cat-PassportDatagrp-29rplc-56">
    <w:name w:val="cat-PassportData grp-29 rplc-56"/>
    <w:basedOn w:val="DefaultParagraphFont"/>
  </w:style>
  <w:style w:type="character" w:customStyle="1" w:styleId="cat-Addressgrp-10rplc-61">
    <w:name w:val="cat-Address grp-10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3A74AC57C75ABC8ECE04466306768149696051E09B87FA6CC93FDCD57CAD8477C3BA9AF635h95EG" TargetMode="External" /><Relationship Id="rId5" Type="http://schemas.openxmlformats.org/officeDocument/2006/relationships/hyperlink" Target="consultantplus://offline/ref=673A74AC57C75ABC8ECE04466306768149696355E29C87FA6CC93FDCD57CAD8477C3BA9DF23597DCh054G" TargetMode="External" /><Relationship Id="rId6" Type="http://schemas.openxmlformats.org/officeDocument/2006/relationships/hyperlink" Target="consultantplus://offline/ref=673A74AC57C75ABC8ECE04466306768149696257E79687FA6CC93FDCD5h75CG" TargetMode="External" /><Relationship Id="rId7" Type="http://schemas.openxmlformats.org/officeDocument/2006/relationships/hyperlink" Target="consultantplus://offline/ref=673A74AC57C75ABC8ECE04466306768149696355E29C87FA6CC93FDCD57CAD8477C3BA9DF23597DCh051G" TargetMode="External" /><Relationship Id="rId8" Type="http://schemas.openxmlformats.org/officeDocument/2006/relationships/hyperlink" Target="consultantplus://offline/ref=673A74AC57C75ABC8ECE04466306768149696355E29C87FA6CC93FDCD57CAD8477C3BA9DF23594D5h056G" TargetMode="External" /><Relationship Id="rId9" Type="http://schemas.openxmlformats.org/officeDocument/2006/relationships/hyperlink" Target="consultantplus://offline/ref=673A74AC57C75ABC8ECE04466306768149696355E29C87FA6CC93FDCD57CAD8477C3BA9DF23594D5h055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