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60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0054-01-20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-00</w:t>
      </w:r>
      <w:r>
        <w:rPr>
          <w:rFonts w:ascii="Times New Roman" w:eastAsia="Times New Roman" w:hAnsi="Times New Roman" w:cs="Times New Roman"/>
          <w:sz w:val="27"/>
          <w:szCs w:val="27"/>
        </w:rPr>
        <w:t>0220-66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№54 Красногвардейского судебного района Республики Крым Чернецкая И.В., рассмотрев дело об административном правонарушении, предусмотренном ст.20.21 КоАП РФ,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Ибадуллаева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Азиза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Абдульвааповича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УЗССР, женатого, имеющего на иждивении двоих несовершеннолетних детей 2002, </w:t>
      </w:r>
      <w:r>
        <w:rPr>
          <w:rStyle w:val="cat-PassportDatagrp-16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работающего в должности слесаря в </w:t>
      </w:r>
      <w:r>
        <w:rPr>
          <w:rStyle w:val="cat-OrganizationNamegrp-19rplc-10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проживающего и зарегистрированного по адресу: </w:t>
      </w:r>
      <w:r>
        <w:rPr>
          <w:rStyle w:val="cat-Addressgrp-2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 минут, </w:t>
      </w:r>
      <w:r>
        <w:rPr>
          <w:rFonts w:ascii="Times New Roman" w:eastAsia="Times New Roman" w:hAnsi="Times New Roman" w:cs="Times New Roman"/>
          <w:sz w:val="27"/>
          <w:szCs w:val="27"/>
        </w:rPr>
        <w:t>Ибадуллаев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находился в общественном месте, возле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кафе </w:t>
      </w:r>
      <w:r>
        <w:rPr>
          <w:rStyle w:val="cat-OrganizationNamegrp-20rplc-1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расположенном в районе аграрного рынка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 Республика Крым, Красногвардейский район,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Красногвардейское по </w:t>
      </w:r>
      <w:r>
        <w:rPr>
          <w:rStyle w:val="cat-Addressgrp-3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в состоянии алкогольного опьянения, оскорбляющем человеческое достоинство и общественную нравственность, имел шаткую походку, неопрятный внешний вид.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Ибадуллаев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факт нахождения в общественном месте в состоянии алкогольного опьянения не отрицал, </w:t>
      </w:r>
      <w:r>
        <w:rPr>
          <w:rFonts w:ascii="Times New Roman" w:eastAsia="Times New Roman" w:hAnsi="Times New Roman" w:cs="Times New Roman"/>
          <w:sz w:val="27"/>
          <w:szCs w:val="27"/>
        </w:rPr>
        <w:t>просил строго не наказывать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Ибадуллаева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А.А., 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Ибадуллаева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Ибадуллаева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подтверждается протоколом об административном правонарушении № РК-290</w:t>
      </w:r>
      <w:r>
        <w:rPr>
          <w:rFonts w:ascii="Times New Roman" w:eastAsia="Times New Roman" w:hAnsi="Times New Roman" w:cs="Times New Roman"/>
          <w:sz w:val="27"/>
          <w:szCs w:val="27"/>
        </w:rPr>
        <w:t>857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протоколом о доставлении от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протоколом о направлении на медицинское освидетельствование на состояние опьянения № 82АА 0</w:t>
      </w:r>
      <w:r>
        <w:rPr>
          <w:rFonts w:ascii="Times New Roman" w:eastAsia="Times New Roman" w:hAnsi="Times New Roman" w:cs="Times New Roman"/>
          <w:sz w:val="27"/>
          <w:szCs w:val="27"/>
        </w:rPr>
        <w:t>11630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03.2020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справкой ГБУЗ РК «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ЦРБ» о состоянии опьянения, актом медицинского освидетельствования, а также объяснениями свидетелей </w:t>
      </w:r>
      <w:r>
        <w:rPr>
          <w:rStyle w:val="cat-FIOgrp-13rplc-2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FIOgrp-14rplc-29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7"/>
          <w:szCs w:val="27"/>
        </w:rPr>
        <w:t>Ибадуллаева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в совершении вменяемого ему правонарушения.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Ибадуллаева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Ибадуллаева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А.А., в соответствии со ст. 4.2 КоАП РФ мировым судьей не установлено.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ами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</w:t>
      </w:r>
      <w:r>
        <w:rPr>
          <w:rFonts w:ascii="Times New Roman" w:eastAsia="Times New Roman" w:hAnsi="Times New Roman" w:cs="Times New Roman"/>
          <w:sz w:val="27"/>
          <w:szCs w:val="27"/>
        </w:rPr>
        <w:t>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Ибадуллаева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А.А.,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РФ, мировым судьей </w:t>
      </w:r>
      <w:r>
        <w:rPr>
          <w:rFonts w:ascii="Times New Roman" w:eastAsia="Times New Roman" w:hAnsi="Times New Roman" w:cs="Times New Roman"/>
          <w:sz w:val="27"/>
          <w:szCs w:val="27"/>
        </w:rPr>
        <w:t>признается повторность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Так, согласно данным </w:t>
      </w:r>
      <w:r>
        <w:rPr>
          <w:rFonts w:ascii="Times New Roman" w:eastAsia="Times New Roman" w:hAnsi="Times New Roman" w:cs="Times New Roman"/>
          <w:sz w:val="27"/>
          <w:szCs w:val="27"/>
        </w:rPr>
        <w:t>Ибадуллаев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привлекался к административной ответственности по ст. 20.21 КоАП РФ 06.12.2019 года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Ибадуллаева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А.А., а также принимая во внимание, его отношение к совершенному правонарушению,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наличие отягчающих обстоятельств,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считает необходимым назначить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суток.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20.21, 29.9, 29.10 КоАП РФ, мировой судья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Ибадуллаева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Азиза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Абдульвааповича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7rplc-3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8rplc-3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20.21 КоАП РФ, и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трое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в виде ареста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с 1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 минут </w:t>
      </w:r>
      <w:r>
        <w:rPr>
          <w:rFonts w:ascii="Times New Roman" w:eastAsia="Times New Roman" w:hAnsi="Times New Roman" w:cs="Times New Roman"/>
          <w:sz w:val="27"/>
          <w:szCs w:val="27"/>
        </w:rPr>
        <w:t>– 11 марта 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ч.1 ст.32.8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 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OrganizationNamegrp-19rplc-10">
    <w:name w:val="cat-OrganizationName grp-19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OrganizationNamegrp-20rplc-15">
    <w:name w:val="cat-OrganizationName grp-20 rplc-15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ExternalSystemDefinedgrp-27rplc-38">
    <w:name w:val="cat-ExternalSystemDefined grp-27 rplc-38"/>
    <w:basedOn w:val="DefaultParagraphFont"/>
  </w:style>
  <w:style w:type="character" w:customStyle="1" w:styleId="cat-PassportDatagrp-18rplc-39">
    <w:name w:val="cat-PassportData grp-1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