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Дело № 5-54-</w:t>
      </w:r>
      <w:r>
        <w:rPr>
          <w:rFonts w:ascii="Times New Roman" w:eastAsia="Times New Roman" w:hAnsi="Times New Roman" w:cs="Times New Roman"/>
          <w:sz w:val="27"/>
          <w:szCs w:val="27"/>
        </w:rPr>
        <w:t>61</w:t>
      </w:r>
      <w:r>
        <w:rPr>
          <w:rFonts w:ascii="Times New Roman" w:eastAsia="Times New Roman" w:hAnsi="Times New Roman" w:cs="Times New Roman"/>
          <w:sz w:val="27"/>
          <w:szCs w:val="27"/>
        </w:rPr>
        <w:t>/2020</w:t>
      </w:r>
    </w:p>
    <w:p>
      <w:pPr>
        <w:spacing w:before="0" w:after="0"/>
        <w:jc w:val="right"/>
        <w:rPr>
          <w:sz w:val="27"/>
          <w:szCs w:val="27"/>
        </w:rPr>
      </w:pPr>
    </w:p>
    <w:p>
      <w:pPr>
        <w:keepNext/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ind w:firstLine="708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15 марта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2020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>. Красногвардейское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 судебного участка № 54 Красногвардейского судебного района Республики Крым Чернецкая И.В., рассмотрев дело об административном правонарушении в отношении: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Баклицкого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Александра Сергеевича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ExternalSystemDefinedgrp-26rplc-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16rplc-6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>, гражданина Российской Федерации, холостого, не имеющего на иждивении несовершеннолетних детей, официально не трудоустроенного,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зарегистрированного и проживающего по адресу: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Республика Крым, Красногвардейский район, </w:t>
      </w:r>
      <w:r>
        <w:rPr>
          <w:rFonts w:ascii="Times New Roman" w:eastAsia="Times New Roman" w:hAnsi="Times New Roman" w:cs="Times New Roman"/>
          <w:sz w:val="27"/>
          <w:szCs w:val="27"/>
        </w:rPr>
        <w:t>пгтю</w:t>
      </w:r>
      <w:r>
        <w:rPr>
          <w:rFonts w:ascii="Times New Roman" w:eastAsia="Times New Roman" w:hAnsi="Times New Roman" w:cs="Times New Roman"/>
          <w:sz w:val="27"/>
          <w:szCs w:val="27"/>
        </w:rPr>
        <w:t>. Красногвардейское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Addressgrp-3rplc-8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 по ст. 20.21 КоАП РФ,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Баклицкий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А.С</w:t>
      </w:r>
      <w:r>
        <w:rPr>
          <w:rFonts w:ascii="Times New Roman" w:eastAsia="Times New Roman" w:hAnsi="Times New Roman" w:cs="Times New Roman"/>
          <w:sz w:val="27"/>
          <w:szCs w:val="27"/>
        </w:rPr>
        <w:t>., 1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.0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.2020 года в </w:t>
      </w:r>
      <w:r>
        <w:rPr>
          <w:rFonts w:ascii="Times New Roman" w:eastAsia="Times New Roman" w:hAnsi="Times New Roman" w:cs="Times New Roman"/>
          <w:sz w:val="27"/>
          <w:szCs w:val="27"/>
        </w:rPr>
        <w:t>23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45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минут находился в общественном месте, возле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дома № 100 по </w:t>
      </w:r>
      <w:r>
        <w:rPr>
          <w:rStyle w:val="cat-Addressgrp-4rplc-12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</w:t>
      </w:r>
      <w:r>
        <w:rPr>
          <w:rStyle w:val="cat-Addressgrp-5rplc-13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 в состоянии алкогольного опьянения, оскорбляющем человеческое достоинство и общественную нравственность, имел шаткую походку, неопрятный внешний вид, запах алкоголя изо рта.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>Баклицкий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А.С</w:t>
      </w:r>
      <w:r>
        <w:rPr>
          <w:rFonts w:ascii="Times New Roman" w:eastAsia="Times New Roman" w:hAnsi="Times New Roman" w:cs="Times New Roman"/>
          <w:sz w:val="27"/>
          <w:szCs w:val="27"/>
        </w:rPr>
        <w:t>. факт нахождения в общественном месте в состоянии алкогольного опьянения не отрицал.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Выслушав </w:t>
      </w:r>
      <w:r>
        <w:rPr>
          <w:rFonts w:ascii="Times New Roman" w:eastAsia="Times New Roman" w:hAnsi="Times New Roman" w:cs="Times New Roman"/>
          <w:sz w:val="27"/>
          <w:szCs w:val="27"/>
        </w:rPr>
        <w:t>Баклицк</w:t>
      </w:r>
      <w:r>
        <w:rPr>
          <w:rFonts w:ascii="Times New Roman" w:eastAsia="Times New Roman" w:hAnsi="Times New Roman" w:cs="Times New Roman"/>
          <w:sz w:val="27"/>
          <w:szCs w:val="27"/>
        </w:rPr>
        <w:t>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., исследовав материалы дела об административном правонарушении, суд считает, что действия </w:t>
      </w:r>
      <w:r>
        <w:rPr>
          <w:rFonts w:ascii="Times New Roman" w:eastAsia="Times New Roman" w:hAnsi="Times New Roman" w:cs="Times New Roman"/>
          <w:sz w:val="27"/>
          <w:szCs w:val="27"/>
        </w:rPr>
        <w:br/>
      </w:r>
      <w:r>
        <w:rPr>
          <w:rFonts w:ascii="Times New Roman" w:eastAsia="Times New Roman" w:hAnsi="Times New Roman" w:cs="Times New Roman"/>
          <w:sz w:val="27"/>
          <w:szCs w:val="27"/>
        </w:rPr>
        <w:t>Баклицк</w:t>
      </w:r>
      <w:r>
        <w:rPr>
          <w:rFonts w:ascii="Times New Roman" w:eastAsia="Times New Roman" w:hAnsi="Times New Roman" w:cs="Times New Roman"/>
          <w:sz w:val="27"/>
          <w:szCs w:val="27"/>
        </w:rPr>
        <w:t>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А.С</w:t>
      </w:r>
      <w:r>
        <w:rPr>
          <w:rFonts w:ascii="Times New Roman" w:eastAsia="Times New Roman" w:hAnsi="Times New Roman" w:cs="Times New Roman"/>
          <w:sz w:val="27"/>
          <w:szCs w:val="27"/>
        </w:rPr>
        <w:t>. правильно квалифицированы по ст.20.21 КоАП РФ, а именно: появление в общественных местах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Вина </w:t>
      </w:r>
      <w:r>
        <w:rPr>
          <w:rFonts w:ascii="Times New Roman" w:eastAsia="Times New Roman" w:hAnsi="Times New Roman" w:cs="Times New Roman"/>
          <w:sz w:val="27"/>
          <w:szCs w:val="27"/>
        </w:rPr>
        <w:t>Баклицк</w:t>
      </w:r>
      <w:r>
        <w:rPr>
          <w:rFonts w:ascii="Times New Roman" w:eastAsia="Times New Roman" w:hAnsi="Times New Roman" w:cs="Times New Roman"/>
          <w:sz w:val="27"/>
          <w:szCs w:val="27"/>
        </w:rPr>
        <w:t>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А.С</w:t>
      </w:r>
      <w:r>
        <w:rPr>
          <w:rFonts w:ascii="Times New Roman" w:eastAsia="Times New Roman" w:hAnsi="Times New Roman" w:cs="Times New Roman"/>
          <w:sz w:val="27"/>
          <w:szCs w:val="27"/>
        </w:rPr>
        <w:t>. подтверждается протоколом об административном правонарушении № РК-290</w:t>
      </w:r>
      <w:r>
        <w:rPr>
          <w:rFonts w:ascii="Times New Roman" w:eastAsia="Times New Roman" w:hAnsi="Times New Roman" w:cs="Times New Roman"/>
          <w:sz w:val="27"/>
          <w:szCs w:val="27"/>
        </w:rPr>
        <w:t>805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1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.0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>.2020 года; протоколом об административном задержании от 1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.0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>.2020 года; протоколом о доставлении; протоколом о направлении на медицинское освидетельствование на состояние опьянения 82АА 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01170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1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.0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>.2020 года; справкой ГБУЗ РК «Красногвардейская ЦРБ» о состоянии опьянения, актом медицинского освидетельствования.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Протокол об административном правонарушении составлен в соответствии с требованиями ст. 28.2. КоАП РФ, содержит описание события административного правонарушения, квалификацию действий лица, привлекаемого к административной ответственности и иные обстоятельства, имеющие значение для правильного разрешения дела. Права, предусмотренные ст. 25.1 КоАП РФ и ст. 51 Конституции РФ, разъяснены.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Собранные по делу доказательства подтверждают наличие вины </w:t>
      </w:r>
      <w:r>
        <w:rPr>
          <w:rFonts w:ascii="Times New Roman" w:eastAsia="Times New Roman" w:hAnsi="Times New Roman" w:cs="Times New Roman"/>
          <w:sz w:val="27"/>
          <w:szCs w:val="27"/>
        </w:rPr>
        <w:t>Баклицк</w:t>
      </w:r>
      <w:r>
        <w:rPr>
          <w:rFonts w:ascii="Times New Roman" w:eastAsia="Times New Roman" w:hAnsi="Times New Roman" w:cs="Times New Roman"/>
          <w:sz w:val="27"/>
          <w:szCs w:val="27"/>
        </w:rPr>
        <w:t>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А.С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совершении вменяемого ему правонарушения.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Представленные по делу доказательства являются допустимыми и достаточными для установления вины в совершении административного правонарушения, предусмотренного ст. 20.21 КоАП РФ.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7"/>
          <w:szCs w:val="27"/>
        </w:rPr>
        <w:t>Баклицк</w:t>
      </w:r>
      <w:r>
        <w:rPr>
          <w:rFonts w:ascii="Times New Roman" w:eastAsia="Times New Roman" w:hAnsi="Times New Roman" w:cs="Times New Roman"/>
          <w:sz w:val="27"/>
          <w:szCs w:val="27"/>
        </w:rPr>
        <w:t>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в совершении административного правонарушения, предусмотренного ст.20.21 КоАП РФ,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смягчающих административную ответственность </w:t>
      </w:r>
      <w:r>
        <w:rPr>
          <w:rFonts w:ascii="Times New Roman" w:eastAsia="Times New Roman" w:hAnsi="Times New Roman" w:cs="Times New Roman"/>
          <w:sz w:val="27"/>
          <w:szCs w:val="27"/>
        </w:rPr>
        <w:t>Баклицк</w:t>
      </w:r>
      <w:r>
        <w:rPr>
          <w:rFonts w:ascii="Times New Roman" w:eastAsia="Times New Roman" w:hAnsi="Times New Roman" w:cs="Times New Roman"/>
          <w:sz w:val="27"/>
          <w:szCs w:val="27"/>
        </w:rPr>
        <w:t>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., в соответствии со ст. 4.2 КоАП РФ мировым судьей не установлено.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7"/>
          <w:szCs w:val="27"/>
        </w:rPr>
        <w:br/>
      </w:r>
      <w:r>
        <w:rPr>
          <w:rFonts w:ascii="Times New Roman" w:eastAsia="Times New Roman" w:hAnsi="Times New Roman" w:cs="Times New Roman"/>
          <w:sz w:val="27"/>
          <w:szCs w:val="27"/>
        </w:rPr>
        <w:t>Баклицк</w:t>
      </w:r>
      <w:r>
        <w:rPr>
          <w:rFonts w:ascii="Times New Roman" w:eastAsia="Times New Roman" w:hAnsi="Times New Roman" w:cs="Times New Roman"/>
          <w:sz w:val="27"/>
          <w:szCs w:val="27"/>
        </w:rPr>
        <w:t>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А.С</w:t>
      </w:r>
      <w:r>
        <w:rPr>
          <w:rFonts w:ascii="Times New Roman" w:eastAsia="Times New Roman" w:hAnsi="Times New Roman" w:cs="Times New Roman"/>
          <w:sz w:val="27"/>
          <w:szCs w:val="27"/>
        </w:rPr>
        <w:t>., в соответствии со ст.4.3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КоАП РФ, мировым судьей не установлено.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назначении наказания, 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Учитывая характер совершенного правонарушения, личность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br/>
      </w:r>
      <w:r>
        <w:rPr>
          <w:rFonts w:ascii="Times New Roman" w:eastAsia="Times New Roman" w:hAnsi="Times New Roman" w:cs="Times New Roman"/>
          <w:sz w:val="27"/>
          <w:szCs w:val="27"/>
        </w:rPr>
        <w:t>Баклицк</w:t>
      </w:r>
      <w:r>
        <w:rPr>
          <w:rFonts w:ascii="Times New Roman" w:eastAsia="Times New Roman" w:hAnsi="Times New Roman" w:cs="Times New Roman"/>
          <w:sz w:val="27"/>
          <w:szCs w:val="27"/>
        </w:rPr>
        <w:t>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А.С</w:t>
      </w:r>
      <w:r>
        <w:rPr>
          <w:rFonts w:ascii="Times New Roman" w:eastAsia="Times New Roman" w:hAnsi="Times New Roman" w:cs="Times New Roman"/>
          <w:sz w:val="27"/>
          <w:szCs w:val="27"/>
        </w:rPr>
        <w:t>., а также принимая во внимание, его отношение к совершенному правонарушению, суд считает необходимым назначить административное наказание в виде штрафа.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7"/>
          <w:szCs w:val="27"/>
        </w:rPr>
        <w:t>ст.ст</w:t>
      </w:r>
      <w:r>
        <w:rPr>
          <w:rFonts w:ascii="Times New Roman" w:eastAsia="Times New Roman" w:hAnsi="Times New Roman" w:cs="Times New Roman"/>
          <w:sz w:val="27"/>
          <w:szCs w:val="27"/>
        </w:rPr>
        <w:t>. 20.21, 29.9, 29.10 КоАП РФ, мировой судья –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Баклицкого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Александра Сергеевича, </w:t>
      </w:r>
      <w:r>
        <w:rPr>
          <w:rStyle w:val="cat-ExternalSystemDefinedgrp-26rplc-29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17rplc-30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признать виновным в совершении административного правонарушения, предусмотренного ст. 20.21 КоАП РФ, и подвергнуть административному наказанию в виде наложения административного штрафа в размере 500,00 (пятьсот) рублей.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Штраф подлежит перечислению на счет получателя платежа 40101810335100010001, БИК 043510001, получатель Министерство юстиции Республики Крым </w:t>
      </w:r>
      <w:r>
        <w:rPr>
          <w:rFonts w:ascii="Times New Roman" w:eastAsia="Times New Roman" w:hAnsi="Times New Roman" w:cs="Times New Roman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sz w:val="27"/>
          <w:szCs w:val="27"/>
        </w:rPr>
        <w:t>/с 04752203230, КБК 82811601203010021140, ИНН 9102013284, КПП 910201001, ОКТМО 35620000 (</w:t>
      </w:r>
      <w:r>
        <w:rPr>
          <w:rFonts w:ascii="Times New Roman" w:eastAsia="Times New Roman" w:hAnsi="Times New Roman" w:cs="Times New Roman"/>
          <w:sz w:val="27"/>
          <w:szCs w:val="27"/>
        </w:rPr>
        <w:t>штраф по постановлению № 5-54-61/2020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).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Красногвардейский районный суд Республики Крым через мирового судью судебного участка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>№ 54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И.В. Чернецкая </w:t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6rplc-5">
    <w:name w:val="cat-ExternalSystemDefined grp-26 rplc-5"/>
    <w:basedOn w:val="DefaultParagraphFont"/>
  </w:style>
  <w:style w:type="character" w:customStyle="1" w:styleId="cat-PassportDatagrp-16rplc-6">
    <w:name w:val="cat-PassportData grp-16 rplc-6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Addressgrp-4rplc-12">
    <w:name w:val="cat-Address grp-4 rplc-12"/>
    <w:basedOn w:val="DefaultParagraphFont"/>
  </w:style>
  <w:style w:type="character" w:customStyle="1" w:styleId="cat-Addressgrp-5rplc-13">
    <w:name w:val="cat-Address grp-5 rplc-13"/>
    <w:basedOn w:val="DefaultParagraphFont"/>
  </w:style>
  <w:style w:type="character" w:customStyle="1" w:styleId="cat-ExternalSystemDefinedgrp-26rplc-29">
    <w:name w:val="cat-ExternalSystemDefined grp-26 rplc-29"/>
    <w:basedOn w:val="DefaultParagraphFont"/>
  </w:style>
  <w:style w:type="character" w:customStyle="1" w:styleId="cat-PassportDatagrp-17rplc-30">
    <w:name w:val="cat-PassportData grp-17 rplc-3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