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Петра Геннадьевича, 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трудоустроенного, женатого, имеющего на иждивении одного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проживающий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Чувашов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П.Г.,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.01.2019 года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24rplc-1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CarNumbergrp-25rplc-1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24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CarNumbergrp-25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Горчакову В.М.,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проживающему по адресу: </w:t>
      </w:r>
      <w:r>
        <w:rPr>
          <w:rStyle w:val="cat-Addressgrp-5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Чувашов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факт отказа прохождения медицинского освидетельствования на состояние опьянения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отрицал, пояснил, что отказался проходить освидетельствование 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опьянения, так как не знал, что это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выявил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Чувашова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П.Г.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61АГ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 № </w:t>
      </w:r>
      <w:r>
        <w:rPr>
          <w:rFonts w:ascii="Times New Roman" w:eastAsia="Times New Roman" w:hAnsi="Times New Roman" w:cs="Times New Roman"/>
          <w:sz w:val="28"/>
          <w:szCs w:val="28"/>
        </w:rPr>
        <w:t>340412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.01.2019 года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Чувашов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24rplc-2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CarNumbergrp-25rplc-2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Чувашовым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61АГ № 340412 от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.01.2019, протоколом об отстранении от управления транспортным средством 61 АМ </w:t>
      </w:r>
      <w:r>
        <w:rPr>
          <w:rFonts w:ascii="Times New Roman" w:eastAsia="Times New Roman" w:hAnsi="Times New Roman" w:cs="Times New Roman"/>
          <w:sz w:val="28"/>
          <w:szCs w:val="28"/>
        </w:rPr>
        <w:t>398084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.01.2019,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направлении на медицинское освидетельствование на состояние опьянения 61 АК 5</w:t>
      </w:r>
      <w:r>
        <w:rPr>
          <w:rFonts w:ascii="Times New Roman" w:eastAsia="Times New Roman" w:hAnsi="Times New Roman" w:cs="Times New Roman"/>
          <w:sz w:val="28"/>
          <w:szCs w:val="28"/>
        </w:rPr>
        <w:t>82344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2019 года,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Чувашова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П.Г.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сотрудниками полиции выявлен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речи,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Чувашов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П.Г. на месте прошел освидетельствование на состояние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 отрицательный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однако учитывая, что признаки опьянения у него имелись сотрудниками полиции было ему предложено пройти медицинское освидетельствование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</w:t>
      </w:r>
      <w:r>
        <w:rPr>
          <w:rFonts w:ascii="Times New Roman" w:eastAsia="Times New Roman" w:hAnsi="Times New Roman" w:cs="Times New Roman"/>
          <w:sz w:val="28"/>
          <w:szCs w:val="28"/>
        </w:rPr>
        <w:t>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  <w:sz w:val="28"/>
          <w:szCs w:val="28"/>
        </w:rPr>
        <w:t>582344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.01.2019 года, основанием направления на медицинское освидетельствование явился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отрицательный результат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наличии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Чувашова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П.Г. признаков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протоколе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Чувашов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собственноручно написано, что он отказывается от прохождения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что также подтверждается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которой он пояснил</w:t>
      </w:r>
      <w:r>
        <w:rPr>
          <w:rFonts w:ascii="Times New Roman" w:eastAsia="Times New Roman" w:hAnsi="Times New Roman" w:cs="Times New Roman"/>
          <w:sz w:val="28"/>
          <w:szCs w:val="28"/>
        </w:rPr>
        <w:t>, что отказывается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как ранее употреблял марихуану.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исправления в протоколе о направлении лица на медицинское освидетельствование на состояние опьянения от 20.01.2019 года,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внесены в присутствии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Чувашова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копию исправленного протокола он получил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11.02.2019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Чувашова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П.Г.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Чувашова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П.Г</w:t>
      </w:r>
      <w:r>
        <w:rPr>
          <w:rFonts w:ascii="Times New Roman" w:eastAsia="Times New Roman" w:hAnsi="Times New Roman" w:cs="Times New Roman"/>
          <w:sz w:val="28"/>
          <w:szCs w:val="28"/>
        </w:rPr>
        <w:t>.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Чувашова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имеется состав административного правонарушения, предусмотренный ч.1 ст.12.26 КоАП РФ, поскольку его действиями нарушен 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Чувашова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25.1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51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Чувашову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Чувашова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 1 ст. 12.26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Чувашова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1 ст. 12.26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Чувашова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П.Г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Чувашова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П.Г.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Чувашова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П.Г.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Чувашова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Петра Геннадьевича, </w:t>
      </w:r>
      <w:r>
        <w:rPr>
          <w:rStyle w:val="cat-PassportDatagrp-22rplc-57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Республике Крым (УМВД России по г. Симферополю), счет получателя платежа 40101810335100010001, БИК 043510001, КБК 18811630020016000140, ИНН 9102003230, КПП 910201001, ОКТМО 35701000 (идентификатор 18810491196000000135).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</w:t>
      </w:r>
      <w:r>
        <w:rPr>
          <w:rFonts w:ascii="Times New Roman" w:eastAsia="Times New Roman" w:hAnsi="Times New Roman" w:cs="Times New Roman"/>
          <w:sz w:val="28"/>
          <w:szCs w:val="28"/>
        </w:rPr>
        <w:t>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CarMakeModelgrp-24rplc-14">
    <w:name w:val="cat-CarMakeModel grp-24 rplc-14"/>
    <w:basedOn w:val="DefaultParagraphFont"/>
  </w:style>
  <w:style w:type="character" w:customStyle="1" w:styleId="cat-CarNumbergrp-25rplc-15">
    <w:name w:val="cat-CarNumber grp-25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CarMakeModelgrp-24rplc-17">
    <w:name w:val="cat-CarMakeModel grp-24 rplc-17"/>
    <w:basedOn w:val="DefaultParagraphFont"/>
  </w:style>
  <w:style w:type="character" w:customStyle="1" w:styleId="cat-CarNumbergrp-25rplc-18">
    <w:name w:val="cat-CarNumber grp-25 rplc-18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CarMakeModelgrp-24rplc-26">
    <w:name w:val="cat-CarMakeModel grp-24 rplc-26"/>
    <w:basedOn w:val="DefaultParagraphFont"/>
  </w:style>
  <w:style w:type="character" w:customStyle="1" w:styleId="cat-CarNumbergrp-25rplc-27">
    <w:name w:val="cat-CarNumber grp-25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PassportDatagrp-22rplc-57">
    <w:name w:val="cat-PassportData grp-22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