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66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276-11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 2021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ировой </w:t>
      </w:r>
      <w:r>
        <w:rPr>
          <w:rFonts w:ascii="Times New Roman" w:eastAsia="Times New Roman" w:hAnsi="Times New Roman" w:cs="Times New Roman"/>
          <w:sz w:val="27"/>
          <w:szCs w:val="27"/>
        </w:rPr>
        <w:t>судья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</w:rPr>
        <w:t>Чернецкая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рассмотрев дело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предусмотренном ч. 1 ст. 20.25 КоАП Российской Федерации, в отношении: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Желбакова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Артема Геннадьевича, </w:t>
      </w:r>
      <w:r>
        <w:rPr>
          <w:rStyle w:val="cat-PassportDatagrp-18rplc-7"/>
          <w:rFonts w:ascii="Times New Roman" w:eastAsia="Times New Roman" w:hAnsi="Times New Roman" w:cs="Times New Roman"/>
          <w:b/>
          <w:bCs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гражданина Российской Федерации,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 w:line="240" w:lineRule="atLeast"/>
        <w:jc w:val="center"/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Желбаков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00,00 руб., наложенный постановлением № </w:t>
      </w:r>
      <w:r>
        <w:rPr>
          <w:rFonts w:ascii="Times New Roman" w:eastAsia="Times New Roman" w:hAnsi="Times New Roman" w:cs="Times New Roman"/>
          <w:sz w:val="27"/>
          <w:szCs w:val="27"/>
        </w:rPr>
        <w:t>18810182201118155279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.11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судебное заседание </w:t>
      </w:r>
      <w:r>
        <w:rPr>
          <w:rFonts w:ascii="Times New Roman" w:eastAsia="Times New Roman" w:hAnsi="Times New Roman" w:cs="Times New Roman"/>
          <w:sz w:val="27"/>
          <w:szCs w:val="27"/>
        </w:rPr>
        <w:t>Желбаков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явился, о дате и времени рассмотрения судебного заседания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 по адресу, указанному в протоколе об административном правонарушении, причины неявки суду не сообщил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Желбаков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подтверждается письменными доказательствами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имеющимися в материалах дела: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09701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15.03.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18810182201118155279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18.11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.2020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Желбакова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ч. 1 ст. 20.25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Желбакова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Желбакова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правильно квалифицированы по ч. 1 ст. 20.25 КоАП РФ, как неуплата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штрафа в срок, предусмотренный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4.1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соответствии с ч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4.1 КоАП РФ, учитывая характер совершенного административного правонарушения,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Желбакова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судья считает необходимым подвергнуть административному наказанию в пределах санкции ч. 1 ст.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,00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руб.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</w:t>
      </w:r>
      <w:r>
        <w:rPr>
          <w:rFonts w:ascii="Times New Roman" w:eastAsia="Times New Roman" w:hAnsi="Times New Roman" w:cs="Times New Roman"/>
          <w:sz w:val="27"/>
          <w:szCs w:val="27"/>
        </w:rPr>
        <w:t>20.25,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26.1, 26.2, 26.11,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39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Желбакова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Артема Геннадьевича, </w:t>
      </w:r>
      <w:r>
        <w:rPr>
          <w:rStyle w:val="cat-PassportDatagrp-19rplc-2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Росси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йской Федерации, 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две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рублей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200" w:line="276" w:lineRule="auto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ИНН 9102013284, КПП 910201001, БИК 013510002,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03100643000000017500,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04752203230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Крым,</w:t>
      </w:r>
    </w:p>
    <w:p>
      <w:pPr>
        <w:widowControl w:val="0"/>
        <w:spacing w:before="0" w:after="200" w:line="276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Код Сводного реестра 35220323, ОКТМО 35620000,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КБК 828 1 16 01203 01 0025 140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188104912120000008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№ </w:t>
      </w:r>
      <w:r>
        <w:rPr>
          <w:rFonts w:ascii="Times New Roman" w:eastAsia="Times New Roman" w:hAnsi="Times New Roman" w:cs="Times New Roman"/>
          <w:sz w:val="28"/>
          <w:szCs w:val="28"/>
        </w:rPr>
        <w:t>5-54-6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/2021.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Красногвардейского судебного района Республики Крым в течение 10 суток со дня получения копии постановления</w:t>
      </w:r>
      <w:r>
        <w:rPr>
          <w:rFonts w:ascii="Times New Roman" w:eastAsia="Times New Roman" w:hAnsi="Times New Roman" w:cs="Times New Roman"/>
          <w:i/>
          <w:iCs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И.В.Чернецкая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PassportDatagrp-19rplc-25">
    <w:name w:val="cat-PassportData grp-19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