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5-54-7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25 февраля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Степанова Андрея Владимировича, </w:t>
      </w:r>
      <w:r>
        <w:rPr>
          <w:rStyle w:val="cat-PassportDatagrp-16rplc-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холостого, не имеющего на иждивении несовершеннолетних детей, работающего в должности слесаря МУП «Красногвардейское ЖКХ»,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 ч. 1 ст. 20.25 КоАП Российской Федерации,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Степанов А.В. не уплатил административный штраф в размере 1000,00 руб., наложенный постановлением ОМВД по Красногвардейскому району № 2104</w:t>
      </w:r>
      <w:r>
        <w:rPr>
          <w:rFonts w:ascii="Times New Roman" w:eastAsia="Times New Roman" w:hAnsi="Times New Roman" w:cs="Times New Roman"/>
          <w:sz w:val="27"/>
          <w:szCs w:val="27"/>
        </w:rPr>
        <w:t>50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ноября 2018 года, в срок, предусмотренный ст. 32.2 КоАП, чем нарушил положения ч. 1 ст. 20.25 КоАП.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Степанов А.В. вину по указанному факту не отрицал, пояснил, что забыл о том, что нужно уплатить штраф.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Суд, выслушав Степанова А.В., исследовав материалы дела об административном правонарушении, приходит к выводу о виновности Степанова А.В. 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Вина Степанова А.В.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РК № 210</w:t>
      </w:r>
      <w:r>
        <w:rPr>
          <w:rFonts w:ascii="Times New Roman" w:eastAsia="Times New Roman" w:hAnsi="Times New Roman" w:cs="Times New Roman"/>
          <w:sz w:val="27"/>
          <w:szCs w:val="27"/>
        </w:rPr>
        <w:t>801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25.02.2019 года, копией постановления ОМВД России по Красногвардейскому району о наложении административного штрафа в размере 1000,00 руб., данное постанов</w:t>
      </w:r>
      <w:r>
        <w:rPr>
          <w:rFonts w:ascii="Times New Roman" w:eastAsia="Times New Roman" w:hAnsi="Times New Roman" w:cs="Times New Roman"/>
          <w:sz w:val="27"/>
          <w:szCs w:val="27"/>
        </w:rPr>
        <w:t>ление вступило в законную силу 10</w:t>
      </w:r>
      <w:r>
        <w:rPr>
          <w:rFonts w:ascii="Times New Roman" w:eastAsia="Times New Roman" w:hAnsi="Times New Roman" w:cs="Times New Roman"/>
          <w:sz w:val="27"/>
          <w:szCs w:val="27"/>
        </w:rPr>
        <w:t>.12.2018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объяснениями правонарушителя.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 28.2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 25.1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 51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разъяснены.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ч. 1 ст. 20.25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Степанова А.В.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 Степанова А.В. 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ответственность,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пределах санкции ч. 1 ст. 20.25 КоАП РФ в виде обязательных работ.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Степанова Андрея Владимировича, </w:t>
      </w:r>
      <w:r>
        <w:rPr>
          <w:rStyle w:val="cat-PassportDatagrp-17rplc-25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20 (двадцати) часов обязательных работ.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Степанову Андрею Владимировичу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Чернецкая 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PassportDatagrp-17rplc-25">
    <w:name w:val="cat-PassportData grp-17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