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040" w:rsidRPr="00EA7185" w:rsidP="00665040">
      <w:pPr>
        <w:tabs>
          <w:tab w:val="left" w:pos="7920"/>
        </w:tabs>
        <w:jc w:val="right"/>
        <w:rPr>
          <w:sz w:val="27"/>
          <w:szCs w:val="27"/>
        </w:rPr>
      </w:pPr>
      <w:r w:rsidRPr="00EA7185">
        <w:rPr>
          <w:sz w:val="27"/>
          <w:szCs w:val="27"/>
        </w:rPr>
        <w:t>№ 5-54-83/2025</w:t>
      </w:r>
    </w:p>
    <w:p w:rsidR="00665040" w:rsidRPr="00EA7185" w:rsidP="0066504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EA7185">
        <w:rPr>
          <w:bCs/>
          <w:sz w:val="27"/>
          <w:szCs w:val="27"/>
        </w:rPr>
        <w:t xml:space="preserve">                                                                                        91MS00</w:t>
      </w:r>
      <w:r w:rsidRPr="00EA7185">
        <w:rPr>
          <w:bCs/>
          <w:sz w:val="27"/>
          <w:szCs w:val="27"/>
        </w:rPr>
        <w:t>54</w:t>
      </w:r>
      <w:r w:rsidRPr="00EA7185">
        <w:rPr>
          <w:bCs/>
          <w:sz w:val="27"/>
          <w:szCs w:val="27"/>
        </w:rPr>
        <w:t>-01-2025-00</w:t>
      </w:r>
      <w:r w:rsidRPr="00EA7185">
        <w:rPr>
          <w:bCs/>
          <w:sz w:val="27"/>
          <w:szCs w:val="27"/>
        </w:rPr>
        <w:t>0283-54</w:t>
      </w:r>
    </w:p>
    <w:p w:rsidR="00665040" w:rsidRPr="00EA7185" w:rsidP="0066504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665040" w:rsidRPr="00EA7185" w:rsidP="0066504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665040" w:rsidRPr="00EA7185" w:rsidP="00665040">
      <w:pPr>
        <w:tabs>
          <w:tab w:val="left" w:pos="7920"/>
        </w:tabs>
        <w:jc w:val="center"/>
        <w:rPr>
          <w:sz w:val="27"/>
          <w:szCs w:val="27"/>
        </w:rPr>
      </w:pPr>
      <w:r w:rsidRPr="00EA7185">
        <w:rPr>
          <w:sz w:val="27"/>
          <w:szCs w:val="27"/>
        </w:rPr>
        <w:t>ПОСТАНОВЛЕНИЕ</w:t>
      </w:r>
    </w:p>
    <w:p w:rsidR="00665040" w:rsidRPr="00EA7185" w:rsidP="00665040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A7185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65040" w:rsidRPr="00EA7185" w:rsidP="00665040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A7185">
        <w:rPr>
          <w:bCs/>
          <w:spacing w:val="9"/>
          <w:sz w:val="23"/>
          <w:szCs w:val="23"/>
        </w:rPr>
        <w:t>ул. Титова, д.</w:t>
      </w:r>
      <w:r w:rsidRPr="00EA7185">
        <w:rPr>
          <w:bCs/>
          <w:spacing w:val="9"/>
          <w:sz w:val="23"/>
          <w:szCs w:val="23"/>
        </w:rPr>
        <w:t>60,</w:t>
      </w:r>
      <w:r w:rsidRPr="00EA7185">
        <w:rPr>
          <w:iCs/>
          <w:sz w:val="23"/>
          <w:szCs w:val="23"/>
        </w:rPr>
        <w:t xml:space="preserve"> тел.: (36556) 2-18-28, е-</w:t>
      </w:r>
      <w:r w:rsidRPr="00EA7185">
        <w:rPr>
          <w:iCs/>
          <w:sz w:val="23"/>
          <w:szCs w:val="23"/>
          <w:lang w:val="en-US"/>
        </w:rPr>
        <w:t>mail</w:t>
      </w:r>
      <w:r w:rsidRPr="00EA7185">
        <w:rPr>
          <w:iCs/>
          <w:sz w:val="23"/>
          <w:szCs w:val="23"/>
        </w:rPr>
        <w:t xml:space="preserve">: </w:t>
      </w:r>
      <w:hyperlink r:id="rId4" w:history="1">
        <w:r w:rsidRPr="00EA718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EA7185">
          <w:rPr>
            <w:rStyle w:val="Hyperlink"/>
            <w:color w:val="auto"/>
            <w:sz w:val="23"/>
            <w:szCs w:val="23"/>
          </w:rPr>
          <w:t>54@</w:t>
        </w:r>
        <w:r w:rsidRPr="00EA718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EA7185">
          <w:rPr>
            <w:rStyle w:val="Hyperlink"/>
            <w:color w:val="auto"/>
            <w:sz w:val="23"/>
            <w:szCs w:val="23"/>
          </w:rPr>
          <w:t>.</w:t>
        </w:r>
        <w:r w:rsidRPr="00EA718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EA7185">
          <w:rPr>
            <w:rStyle w:val="Hyperlink"/>
            <w:color w:val="auto"/>
            <w:sz w:val="23"/>
            <w:szCs w:val="23"/>
          </w:rPr>
          <w:t>.</w:t>
        </w:r>
        <w:r w:rsidRPr="00EA7185">
          <w:rPr>
            <w:rStyle w:val="Hyperlink"/>
            <w:color w:val="auto"/>
            <w:sz w:val="23"/>
            <w:szCs w:val="23"/>
            <w:lang w:val="en-US"/>
          </w:rPr>
          <w:t>go</w:t>
        </w:r>
        <w:r w:rsidRPr="00EA7185">
          <w:rPr>
            <w:rStyle w:val="Hyperlink"/>
            <w:color w:val="auto"/>
            <w:sz w:val="23"/>
            <w:szCs w:val="23"/>
            <w:lang w:val="en-US"/>
          </w:rPr>
          <w:t>v</w:t>
        </w:r>
        <w:r w:rsidRPr="00EA7185">
          <w:rPr>
            <w:rStyle w:val="Hyperlink"/>
            <w:color w:val="auto"/>
            <w:sz w:val="23"/>
            <w:szCs w:val="23"/>
          </w:rPr>
          <w:t>.</w:t>
        </w:r>
        <w:r w:rsidRPr="00EA718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EA7185">
        <w:rPr>
          <w:bCs/>
          <w:spacing w:val="9"/>
          <w:sz w:val="23"/>
          <w:szCs w:val="23"/>
        </w:rPr>
        <w:t>)</w:t>
      </w:r>
    </w:p>
    <w:p w:rsidR="00665040" w:rsidRPr="00EA7185" w:rsidP="00665040">
      <w:pPr>
        <w:tabs>
          <w:tab w:val="left" w:pos="7920"/>
        </w:tabs>
        <w:rPr>
          <w:sz w:val="27"/>
          <w:szCs w:val="27"/>
        </w:rPr>
      </w:pPr>
    </w:p>
    <w:p w:rsidR="00665040" w:rsidRPr="00EA7185" w:rsidP="00665040">
      <w:pPr>
        <w:tabs>
          <w:tab w:val="left" w:pos="7920"/>
        </w:tabs>
        <w:rPr>
          <w:sz w:val="27"/>
          <w:szCs w:val="27"/>
        </w:rPr>
      </w:pPr>
      <w:r w:rsidRPr="00EA7185">
        <w:rPr>
          <w:sz w:val="27"/>
          <w:szCs w:val="27"/>
        </w:rPr>
        <w:t xml:space="preserve">          02 апреля</w:t>
      </w:r>
      <w:r w:rsidRPr="00EA7185">
        <w:rPr>
          <w:sz w:val="27"/>
          <w:szCs w:val="27"/>
        </w:rPr>
        <w:t xml:space="preserve"> 2025</w:t>
      </w:r>
      <w:r w:rsidRPr="00EA7185">
        <w:rPr>
          <w:sz w:val="27"/>
          <w:szCs w:val="27"/>
        </w:rPr>
        <w:t xml:space="preserve"> года                                                     пгт. Красногвардейское</w:t>
      </w:r>
    </w:p>
    <w:p w:rsidR="00665040" w:rsidRPr="00EA7185" w:rsidP="00665040">
      <w:pPr>
        <w:tabs>
          <w:tab w:val="left" w:pos="7920"/>
        </w:tabs>
        <w:rPr>
          <w:sz w:val="27"/>
          <w:szCs w:val="27"/>
        </w:rPr>
      </w:pPr>
    </w:p>
    <w:p w:rsidR="00665040" w:rsidRPr="00EA7185" w:rsidP="00665040">
      <w:pPr>
        <w:jc w:val="both"/>
        <w:rPr>
          <w:b/>
          <w:sz w:val="27"/>
          <w:szCs w:val="27"/>
        </w:rPr>
      </w:pPr>
      <w:r w:rsidRPr="00EA7185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</w:t>
      </w:r>
      <w:r w:rsidRPr="00EA7185">
        <w:rPr>
          <w:sz w:val="27"/>
          <w:szCs w:val="27"/>
        </w:rPr>
        <w:t>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EA7185">
        <w:rPr>
          <w:b/>
          <w:sz w:val="27"/>
          <w:szCs w:val="27"/>
        </w:rPr>
        <w:t xml:space="preserve"> 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b/>
          <w:sz w:val="27"/>
          <w:szCs w:val="27"/>
        </w:rPr>
        <w:t xml:space="preserve">Алиева З.Э., </w:t>
      </w:r>
      <w:r w:rsidRPr="00EA7185">
        <w:rPr>
          <w:sz w:val="27"/>
          <w:szCs w:val="27"/>
        </w:rPr>
        <w:t>ДАННЫЕ О ЛИЧНОСТИ</w:t>
      </w:r>
      <w:r w:rsidRPr="00EA7185" w:rsidR="0019778E">
        <w:rPr>
          <w:sz w:val="27"/>
          <w:szCs w:val="27"/>
        </w:rPr>
        <w:t>,</w:t>
      </w:r>
    </w:p>
    <w:p w:rsidR="00665040" w:rsidRPr="00EA7185" w:rsidP="00665040">
      <w:pPr>
        <w:ind w:firstLine="708"/>
        <w:jc w:val="center"/>
        <w:rPr>
          <w:sz w:val="27"/>
          <w:szCs w:val="27"/>
        </w:rPr>
      </w:pPr>
      <w:r w:rsidRPr="00EA7185">
        <w:rPr>
          <w:sz w:val="27"/>
          <w:szCs w:val="27"/>
        </w:rPr>
        <w:t>установил:</w:t>
      </w:r>
    </w:p>
    <w:p w:rsidR="00665040" w:rsidRPr="00EA7185" w:rsidP="00665040">
      <w:pPr>
        <w:ind w:firstLine="708"/>
        <w:jc w:val="both"/>
        <w:outlineLvl w:val="0"/>
        <w:rPr>
          <w:sz w:val="27"/>
          <w:szCs w:val="27"/>
        </w:rPr>
      </w:pPr>
      <w:r w:rsidRPr="00EA7185">
        <w:rPr>
          <w:bCs/>
          <w:kern w:val="36"/>
          <w:sz w:val="27"/>
          <w:szCs w:val="27"/>
        </w:rPr>
        <w:t>ДАТА</w:t>
      </w:r>
      <w:r w:rsidRPr="00EA7185">
        <w:rPr>
          <w:bCs/>
          <w:kern w:val="36"/>
          <w:sz w:val="27"/>
          <w:szCs w:val="27"/>
        </w:rPr>
        <w:t xml:space="preserve"> года, в ВРЕМЯ</w:t>
      </w:r>
      <w:r w:rsidRPr="00EA7185">
        <w:rPr>
          <w:bCs/>
          <w:kern w:val="36"/>
          <w:sz w:val="27"/>
          <w:szCs w:val="27"/>
        </w:rPr>
        <w:t xml:space="preserve"> минут, водитель </w:t>
      </w:r>
      <w:r w:rsidRPr="00EA7185" w:rsidR="00A47DC0">
        <w:rPr>
          <w:sz w:val="27"/>
          <w:szCs w:val="27"/>
        </w:rPr>
        <w:t>Алиев З.Э</w:t>
      </w:r>
      <w:r w:rsidRPr="00EA7185">
        <w:rPr>
          <w:sz w:val="27"/>
          <w:szCs w:val="27"/>
        </w:rPr>
        <w:t>.,</w:t>
      </w:r>
      <w:r w:rsidRPr="00EA7185">
        <w:rPr>
          <w:bCs/>
          <w:kern w:val="36"/>
          <w:sz w:val="27"/>
          <w:szCs w:val="27"/>
        </w:rPr>
        <w:t xml:space="preserve"> управляя транспортным средством – а</w:t>
      </w:r>
      <w:r w:rsidRPr="00EA7185" w:rsidR="00A47DC0">
        <w:rPr>
          <w:bCs/>
          <w:kern w:val="36"/>
          <w:sz w:val="27"/>
          <w:szCs w:val="27"/>
        </w:rPr>
        <w:t>втомобилем</w:t>
      </w:r>
      <w:r w:rsidRPr="00EA7185">
        <w:rPr>
          <w:bCs/>
          <w:kern w:val="36"/>
          <w:sz w:val="27"/>
          <w:szCs w:val="27"/>
        </w:rPr>
        <w:t xml:space="preserve"> «МАРКА</w:t>
      </w:r>
      <w:r w:rsidRPr="00EA7185">
        <w:rPr>
          <w:bCs/>
          <w:kern w:val="36"/>
          <w:sz w:val="27"/>
          <w:szCs w:val="27"/>
        </w:rPr>
        <w:t>», государственный регистрационный знак НОМЕР</w:t>
      </w:r>
      <w:r w:rsidRPr="00EA7185">
        <w:rPr>
          <w:bCs/>
          <w:kern w:val="36"/>
          <w:sz w:val="27"/>
          <w:szCs w:val="27"/>
        </w:rPr>
        <w:t xml:space="preserve">, </w:t>
      </w:r>
      <w:r w:rsidRPr="00EA7185">
        <w:rPr>
          <w:sz w:val="27"/>
          <w:szCs w:val="27"/>
        </w:rPr>
        <w:t xml:space="preserve">на </w:t>
      </w:r>
      <w:r w:rsidRPr="00EA7185" w:rsidR="005000F6">
        <w:rPr>
          <w:sz w:val="27"/>
          <w:szCs w:val="27"/>
        </w:rPr>
        <w:t xml:space="preserve">улице </w:t>
      </w:r>
      <w:r w:rsidRPr="00EA7185">
        <w:rPr>
          <w:sz w:val="27"/>
          <w:szCs w:val="27"/>
        </w:rPr>
        <w:t>МЕСТО</w:t>
      </w:r>
      <w:r w:rsidRPr="00EA7185">
        <w:rPr>
          <w:sz w:val="27"/>
          <w:szCs w:val="27"/>
        </w:rPr>
        <w:t xml:space="preserve">, </w:t>
      </w:r>
      <w:r w:rsidRPr="00EA7185">
        <w:rPr>
          <w:bCs/>
          <w:kern w:val="36"/>
          <w:sz w:val="27"/>
          <w:szCs w:val="27"/>
        </w:rPr>
        <w:t xml:space="preserve">при наличии признаков опьянения – </w:t>
      </w:r>
      <w:r w:rsidRPr="00EA7185">
        <w:rPr>
          <w:bCs/>
          <w:kern w:val="36"/>
          <w:sz w:val="27"/>
          <w:szCs w:val="27"/>
        </w:rPr>
        <w:t xml:space="preserve">запах </w:t>
      </w:r>
      <w:r w:rsidRPr="00EA7185">
        <w:rPr>
          <w:bCs/>
          <w:kern w:val="36"/>
          <w:sz w:val="27"/>
          <w:szCs w:val="27"/>
        </w:rPr>
        <w:t>алкоголя изо рта</w:t>
      </w:r>
      <w:r w:rsidRPr="00EA7185">
        <w:rPr>
          <w:bCs/>
          <w:kern w:val="36"/>
          <w:sz w:val="27"/>
          <w:szCs w:val="27"/>
        </w:rPr>
        <w:t xml:space="preserve">, </w:t>
      </w:r>
      <w:r w:rsidRPr="00EA7185" w:rsidR="005000F6">
        <w:rPr>
          <w:bCs/>
          <w:kern w:val="36"/>
          <w:sz w:val="27"/>
          <w:szCs w:val="27"/>
        </w:rPr>
        <w:t xml:space="preserve">неустойчивость позы, нарушение речи, </w:t>
      </w:r>
      <w:r w:rsidRPr="00EA7185">
        <w:rPr>
          <w:bCs/>
          <w:kern w:val="36"/>
          <w:sz w:val="27"/>
          <w:szCs w:val="27"/>
        </w:rPr>
        <w:t>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</w:t>
      </w:r>
      <w:r w:rsidRPr="00EA7185">
        <w:rPr>
          <w:bCs/>
          <w:kern w:val="36"/>
          <w:sz w:val="27"/>
          <w:szCs w:val="27"/>
        </w:rPr>
        <w:t>о движения о прохождении медицинского</w:t>
      </w:r>
      <w:r w:rsidRPr="00EA7185">
        <w:rPr>
          <w:bCs/>
          <w:kern w:val="36"/>
          <w:sz w:val="27"/>
          <w:szCs w:val="27"/>
        </w:rPr>
        <w:t xml:space="preserve"> освидетельствования на состояние опьянения и его бездействие не содержит признаков уголовно наказуемого деяния.</w:t>
      </w:r>
    </w:p>
    <w:p w:rsidR="00665040" w:rsidRPr="00EA7185" w:rsidP="00665040">
      <w:pPr>
        <w:ind w:firstLine="708"/>
        <w:jc w:val="both"/>
        <w:outlineLvl w:val="0"/>
        <w:rPr>
          <w:sz w:val="27"/>
          <w:szCs w:val="27"/>
        </w:rPr>
      </w:pPr>
      <w:r w:rsidRPr="00EA7185">
        <w:rPr>
          <w:sz w:val="27"/>
          <w:szCs w:val="27"/>
        </w:rPr>
        <w:t xml:space="preserve">Транспортное средство - </w:t>
      </w:r>
      <w:r w:rsidRPr="00EA7185">
        <w:rPr>
          <w:bCs/>
          <w:kern w:val="36"/>
          <w:sz w:val="27"/>
          <w:szCs w:val="27"/>
        </w:rPr>
        <w:t>а/</w:t>
      </w:r>
      <w:r w:rsidRPr="00EA7185">
        <w:rPr>
          <w:bCs/>
          <w:kern w:val="36"/>
          <w:sz w:val="27"/>
          <w:szCs w:val="27"/>
        </w:rPr>
        <w:t>м</w:t>
      </w:r>
      <w:r w:rsidRPr="00EA7185">
        <w:rPr>
          <w:bCs/>
          <w:kern w:val="36"/>
          <w:sz w:val="27"/>
          <w:szCs w:val="27"/>
        </w:rPr>
        <w:t xml:space="preserve"> </w:t>
      </w:r>
      <w:r w:rsidRPr="00EA7185" w:rsidR="005000F6">
        <w:rPr>
          <w:bCs/>
          <w:kern w:val="36"/>
          <w:sz w:val="27"/>
          <w:szCs w:val="27"/>
        </w:rPr>
        <w:t>«</w:t>
      </w:r>
      <w:r w:rsidRPr="00EA7185">
        <w:rPr>
          <w:bCs/>
          <w:kern w:val="36"/>
          <w:sz w:val="27"/>
          <w:szCs w:val="27"/>
        </w:rPr>
        <w:t>МАРКА</w:t>
      </w:r>
      <w:r w:rsidRPr="00EA7185" w:rsidR="005000F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EA7185">
        <w:rPr>
          <w:bCs/>
          <w:kern w:val="36"/>
          <w:sz w:val="27"/>
          <w:szCs w:val="27"/>
        </w:rPr>
        <w:t>НОМЕР</w:t>
      </w:r>
      <w:r w:rsidRPr="00EA7185">
        <w:rPr>
          <w:bCs/>
          <w:kern w:val="36"/>
          <w:sz w:val="27"/>
          <w:szCs w:val="27"/>
        </w:rPr>
        <w:t xml:space="preserve">, </w:t>
      </w:r>
      <w:r w:rsidRPr="00EA7185">
        <w:rPr>
          <w:sz w:val="27"/>
          <w:szCs w:val="27"/>
        </w:rPr>
        <w:t xml:space="preserve">принадлежит </w:t>
      </w:r>
      <w:r w:rsidRPr="00EA7185" w:rsidR="005000F6">
        <w:rPr>
          <w:sz w:val="27"/>
          <w:szCs w:val="27"/>
        </w:rPr>
        <w:t>Алиеву З.Э</w:t>
      </w:r>
      <w:r w:rsidRPr="00EA7185">
        <w:rPr>
          <w:sz w:val="27"/>
          <w:szCs w:val="27"/>
        </w:rPr>
        <w:t>.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sz w:val="27"/>
          <w:szCs w:val="27"/>
        </w:rPr>
        <w:t xml:space="preserve">В судебном заседании </w:t>
      </w:r>
      <w:r w:rsidRPr="00EA7185" w:rsidR="005000F6">
        <w:rPr>
          <w:sz w:val="27"/>
          <w:szCs w:val="27"/>
        </w:rPr>
        <w:t>Алиев З.Э</w:t>
      </w:r>
      <w:r w:rsidRPr="00EA7185">
        <w:rPr>
          <w:sz w:val="27"/>
          <w:szCs w:val="27"/>
        </w:rPr>
        <w:t xml:space="preserve">. </w:t>
      </w:r>
      <w:r w:rsidRPr="00EA7185">
        <w:rPr>
          <w:sz w:val="27"/>
          <w:szCs w:val="27"/>
        </w:rPr>
        <w:t xml:space="preserve">факт управления не отрицал, </w:t>
      </w:r>
      <w:r w:rsidRPr="00EA7185" w:rsidR="005000F6">
        <w:rPr>
          <w:sz w:val="27"/>
          <w:szCs w:val="27"/>
        </w:rPr>
        <w:t>пояснив, что пьяным не был, отказался пройти освидетельствование на состояние алкогольного опьянения т.к. не доверяет прибору, а от медицинского освидетельствования отказался, поскольку не хотел оставлять машину без присмотра. Кроме того ссылается на то, что он не получал копии протоколов по данному делу.</w:t>
      </w:r>
    </w:p>
    <w:p w:rsidR="00F368AD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sz w:val="27"/>
          <w:szCs w:val="27"/>
        </w:rPr>
        <w:t>Защитник лица, привлекаемого к административной ответственности ФИО</w:t>
      </w:r>
      <w:r w:rsidRPr="00EA7185">
        <w:rPr>
          <w:sz w:val="27"/>
          <w:szCs w:val="27"/>
        </w:rPr>
        <w:t>1</w:t>
      </w:r>
      <w:r w:rsidRPr="00EA7185">
        <w:rPr>
          <w:sz w:val="27"/>
          <w:szCs w:val="27"/>
        </w:rPr>
        <w:t>, просил прекратить производство по делу в связи с тем, что сог</w:t>
      </w:r>
      <w:r w:rsidRPr="00EA7185">
        <w:rPr>
          <w:sz w:val="27"/>
          <w:szCs w:val="27"/>
        </w:rPr>
        <w:t>ласно видеозаписи Алиеву З.Э. не разъяснены права в полном объеме, при составлении протокола об административном правонарушении права также не разъяснены. Сотрудник ГИБДД не требовал от Алиева З.Э. пройти освидетельствование на состояние алкогольного опьян</w:t>
      </w:r>
      <w:r w:rsidRPr="00EA7185">
        <w:rPr>
          <w:sz w:val="27"/>
          <w:szCs w:val="27"/>
        </w:rPr>
        <w:t>ения и не требовал пройти медицинское освидетельствование, а лишь предлагал пройти, тогда как согласно закону водитель обязан выполнять законные требования сотрудника ГИБДД. Кроме того обратил внимание, что материалы дела не содержат доказательств вручения</w:t>
      </w:r>
      <w:r w:rsidRPr="00EA7185">
        <w:rPr>
          <w:sz w:val="27"/>
          <w:szCs w:val="27"/>
        </w:rPr>
        <w:t xml:space="preserve"> Алиеву З.Э. копии протокола об административном правонарушении и иных копий протоколов, поскольку как пояснил сотрудник ГИБДД подписи о их получении Алиев З.Э. ставил непосредственно после составления без получения копий, а как утверждает Алиев З.Э. он да</w:t>
      </w:r>
      <w:r w:rsidRPr="00EA7185">
        <w:rPr>
          <w:sz w:val="27"/>
          <w:szCs w:val="27"/>
        </w:rPr>
        <w:t xml:space="preserve">нные копии не получал. 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sz w:val="27"/>
          <w:szCs w:val="27"/>
        </w:rPr>
        <w:t xml:space="preserve">Судья, выслушав лицо, привлекаемое к административной ответственности, </w:t>
      </w:r>
      <w:r w:rsidRPr="00EA7185" w:rsidR="00F368AD">
        <w:rPr>
          <w:sz w:val="27"/>
          <w:szCs w:val="27"/>
        </w:rPr>
        <w:t xml:space="preserve">защитника, допросив свидетеля сотрудника ГИБДД, составившего протокол – </w:t>
      </w:r>
      <w:r w:rsidRPr="00EA7185">
        <w:rPr>
          <w:sz w:val="27"/>
          <w:szCs w:val="27"/>
        </w:rPr>
        <w:t>ФИО</w:t>
      </w:r>
      <w:r w:rsidRPr="00EA7185">
        <w:rPr>
          <w:sz w:val="27"/>
          <w:szCs w:val="27"/>
        </w:rPr>
        <w:t>2</w:t>
      </w:r>
      <w:r w:rsidRPr="00EA7185" w:rsidR="00F368AD">
        <w:rPr>
          <w:sz w:val="27"/>
          <w:szCs w:val="27"/>
        </w:rPr>
        <w:t xml:space="preserve">, </w:t>
      </w:r>
      <w:r w:rsidRPr="00EA7185">
        <w:rPr>
          <w:sz w:val="27"/>
          <w:szCs w:val="27"/>
        </w:rPr>
        <w:t xml:space="preserve">исследовав материалы дела, оценив </w:t>
      </w:r>
      <w:r w:rsidRPr="00EA7185">
        <w:rPr>
          <w:sz w:val="27"/>
          <w:szCs w:val="27"/>
        </w:rPr>
        <w:t>доказательства и обстоятельства, в соотв</w:t>
      </w:r>
      <w:r w:rsidRPr="00EA7185">
        <w:rPr>
          <w:sz w:val="27"/>
          <w:szCs w:val="27"/>
        </w:rPr>
        <w:t xml:space="preserve">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EA7185" w:rsidR="00F368AD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665040" w:rsidRPr="00EA7185" w:rsidP="0066504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EA7185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 w:rsidRPr="00EA7185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65040" w:rsidRPr="00EA7185" w:rsidP="00665040">
      <w:pPr>
        <w:ind w:firstLine="708"/>
        <w:jc w:val="both"/>
        <w:outlineLvl w:val="0"/>
        <w:rPr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82АП </w:t>
      </w:r>
      <w:r w:rsidRPr="00EA7185">
        <w:rPr>
          <w:rFonts w:eastAsia="Calibri"/>
          <w:sz w:val="27"/>
          <w:szCs w:val="27"/>
        </w:rPr>
        <w:t>№ 2</w:t>
      </w:r>
      <w:r w:rsidRPr="00EA7185" w:rsidR="00F368AD">
        <w:rPr>
          <w:rFonts w:eastAsia="Calibri"/>
          <w:sz w:val="27"/>
          <w:szCs w:val="27"/>
        </w:rPr>
        <w:t>73417</w:t>
      </w:r>
      <w:r w:rsidRPr="00EA7185">
        <w:rPr>
          <w:rFonts w:eastAsia="Calibri"/>
          <w:sz w:val="27"/>
          <w:szCs w:val="27"/>
        </w:rPr>
        <w:t xml:space="preserve"> от </w:t>
      </w:r>
      <w:r w:rsidRPr="00EA7185" w:rsidR="00F368AD">
        <w:rPr>
          <w:rFonts w:eastAsia="Calibri"/>
          <w:sz w:val="27"/>
          <w:szCs w:val="27"/>
        </w:rPr>
        <w:t>11</w:t>
      </w:r>
      <w:r w:rsidRPr="00EA7185">
        <w:rPr>
          <w:rFonts w:eastAsia="Calibri"/>
          <w:sz w:val="27"/>
          <w:szCs w:val="27"/>
        </w:rPr>
        <w:t>.</w:t>
      </w:r>
      <w:r w:rsidRPr="00EA7185" w:rsidR="00F368AD">
        <w:rPr>
          <w:rFonts w:eastAsia="Calibri"/>
          <w:sz w:val="27"/>
          <w:szCs w:val="27"/>
        </w:rPr>
        <w:t>02</w:t>
      </w:r>
      <w:r w:rsidRPr="00EA7185">
        <w:rPr>
          <w:rFonts w:eastAsia="Calibri"/>
          <w:sz w:val="27"/>
          <w:szCs w:val="27"/>
        </w:rPr>
        <w:t>.202</w:t>
      </w:r>
      <w:r w:rsidRPr="00EA7185" w:rsidR="00F368AD">
        <w:rPr>
          <w:rFonts w:eastAsia="Calibri"/>
          <w:sz w:val="27"/>
          <w:szCs w:val="27"/>
        </w:rPr>
        <w:t>5</w:t>
      </w:r>
      <w:r w:rsidRPr="00EA7185">
        <w:rPr>
          <w:rFonts w:eastAsia="Calibri"/>
          <w:sz w:val="27"/>
          <w:szCs w:val="27"/>
        </w:rPr>
        <w:t xml:space="preserve"> год</w:t>
      </w:r>
      <w:r w:rsidRPr="00EA7185">
        <w:rPr>
          <w:rFonts w:eastAsia="Calibri"/>
          <w:sz w:val="27"/>
          <w:szCs w:val="27"/>
        </w:rPr>
        <w:t xml:space="preserve">а - </w:t>
      </w:r>
      <w:r w:rsidRPr="00EA7185">
        <w:rPr>
          <w:bCs/>
          <w:kern w:val="36"/>
          <w:sz w:val="27"/>
          <w:szCs w:val="27"/>
        </w:rPr>
        <w:t>ДАТА</w:t>
      </w:r>
      <w:r w:rsidRPr="00EA7185" w:rsidR="008A0B50">
        <w:rPr>
          <w:bCs/>
          <w:kern w:val="36"/>
          <w:sz w:val="27"/>
          <w:szCs w:val="27"/>
        </w:rPr>
        <w:t xml:space="preserve"> года, в </w:t>
      </w:r>
      <w:r w:rsidRPr="00EA7185">
        <w:rPr>
          <w:bCs/>
          <w:kern w:val="36"/>
          <w:sz w:val="27"/>
          <w:szCs w:val="27"/>
        </w:rPr>
        <w:t>ВРЕМЯ</w:t>
      </w:r>
      <w:r w:rsidRPr="00EA7185" w:rsidR="008A0B50">
        <w:rPr>
          <w:bCs/>
          <w:kern w:val="36"/>
          <w:sz w:val="27"/>
          <w:szCs w:val="27"/>
        </w:rPr>
        <w:t xml:space="preserve"> минут, водитель Алиев З.Э., управляя транспортным средством – автомобилем «</w:t>
      </w:r>
      <w:r w:rsidRPr="00EA7185">
        <w:rPr>
          <w:bCs/>
          <w:kern w:val="36"/>
          <w:sz w:val="27"/>
          <w:szCs w:val="27"/>
        </w:rPr>
        <w:t>МАРКА</w:t>
      </w:r>
      <w:r w:rsidRPr="00EA7185" w:rsidR="008A0B50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EA7185">
        <w:rPr>
          <w:bCs/>
          <w:kern w:val="36"/>
          <w:sz w:val="27"/>
          <w:szCs w:val="27"/>
        </w:rPr>
        <w:t>НОМЕР</w:t>
      </w:r>
      <w:r w:rsidRPr="00EA7185" w:rsidR="008A0B50">
        <w:rPr>
          <w:bCs/>
          <w:kern w:val="36"/>
          <w:sz w:val="27"/>
          <w:szCs w:val="27"/>
        </w:rPr>
        <w:t xml:space="preserve">, на улице </w:t>
      </w:r>
      <w:r w:rsidRPr="00EA7185">
        <w:rPr>
          <w:bCs/>
          <w:kern w:val="36"/>
          <w:sz w:val="27"/>
          <w:szCs w:val="27"/>
        </w:rPr>
        <w:t>МЕСТО</w:t>
      </w:r>
      <w:r w:rsidRPr="00EA7185" w:rsidR="008A0B50">
        <w:rPr>
          <w:bCs/>
          <w:kern w:val="36"/>
          <w:sz w:val="27"/>
          <w:szCs w:val="27"/>
        </w:rPr>
        <w:t>, при наличии признаков опьянения – запах алкоголя изо рта, неустойчивость позы, нарушение речи, в нарушение п.2.3.2 Правил дорожного движения  не выполнил законного требования должностного лица, уполномоченного</w:t>
      </w:r>
      <w:r w:rsidRPr="00EA7185" w:rsidR="008A0B50">
        <w:rPr>
          <w:bCs/>
          <w:kern w:val="36"/>
          <w:sz w:val="27"/>
          <w:szCs w:val="27"/>
        </w:rPr>
        <w:t xml:space="preserve">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EA7185">
        <w:rPr>
          <w:bCs/>
          <w:kern w:val="36"/>
          <w:sz w:val="27"/>
          <w:szCs w:val="27"/>
        </w:rPr>
        <w:t>.</w:t>
      </w:r>
    </w:p>
    <w:p w:rsidR="00665040" w:rsidRPr="00EA7185" w:rsidP="0066504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EA7185">
        <w:rPr>
          <w:rFonts w:eastAsia="Calibri"/>
          <w:sz w:val="27"/>
          <w:szCs w:val="27"/>
        </w:rPr>
        <w:t xml:space="preserve">Факт невыполнения </w:t>
      </w:r>
      <w:r w:rsidRPr="00EA7185" w:rsidR="008A0B50">
        <w:rPr>
          <w:sz w:val="27"/>
          <w:szCs w:val="27"/>
        </w:rPr>
        <w:t>Алиевым З.Э.</w:t>
      </w:r>
      <w:r w:rsidRPr="00EA7185">
        <w:rPr>
          <w:rFonts w:eastAsia="Calibri"/>
          <w:sz w:val="27"/>
          <w:szCs w:val="27"/>
        </w:rPr>
        <w:t xml:space="preserve"> законного тр</w:t>
      </w:r>
      <w:r w:rsidRPr="00EA7185">
        <w:rPr>
          <w:rFonts w:eastAsia="Calibri"/>
          <w:sz w:val="27"/>
          <w:szCs w:val="27"/>
        </w:rPr>
        <w:t xml:space="preserve">ебования о прохождении медицинского освидетельствования на состояние опьянения подтверждается протоколом об административном правонарушении серии </w:t>
      </w:r>
      <w:r w:rsidRPr="00EA7185">
        <w:rPr>
          <w:rFonts w:eastAsia="Calibri"/>
          <w:sz w:val="27"/>
          <w:szCs w:val="27"/>
        </w:rPr>
        <w:t>82 АП № 2</w:t>
      </w:r>
      <w:r w:rsidRPr="00EA7185" w:rsidR="008A0B50">
        <w:rPr>
          <w:rFonts w:eastAsia="Calibri"/>
          <w:sz w:val="27"/>
          <w:szCs w:val="27"/>
        </w:rPr>
        <w:t xml:space="preserve">73417 </w:t>
      </w:r>
      <w:r w:rsidRPr="00EA7185">
        <w:rPr>
          <w:rFonts w:eastAsia="Calibri"/>
          <w:sz w:val="27"/>
          <w:szCs w:val="27"/>
        </w:rPr>
        <w:t xml:space="preserve">от </w:t>
      </w:r>
      <w:r w:rsidRPr="00EA7185" w:rsidR="008A0B50">
        <w:rPr>
          <w:rFonts w:eastAsia="Calibri"/>
          <w:sz w:val="27"/>
          <w:szCs w:val="27"/>
        </w:rPr>
        <w:t>11</w:t>
      </w:r>
      <w:r w:rsidRPr="00EA7185">
        <w:rPr>
          <w:rFonts w:eastAsia="Calibri"/>
          <w:sz w:val="27"/>
          <w:szCs w:val="27"/>
        </w:rPr>
        <w:t>.</w:t>
      </w:r>
      <w:r w:rsidRPr="00EA7185" w:rsidR="008A0B50">
        <w:rPr>
          <w:rFonts w:eastAsia="Calibri"/>
          <w:sz w:val="27"/>
          <w:szCs w:val="27"/>
        </w:rPr>
        <w:t>0</w:t>
      </w:r>
      <w:r w:rsidRPr="00EA7185">
        <w:rPr>
          <w:rFonts w:eastAsia="Calibri"/>
          <w:sz w:val="27"/>
          <w:szCs w:val="27"/>
        </w:rPr>
        <w:t>2.202</w:t>
      </w:r>
      <w:r w:rsidRPr="00EA7185" w:rsidR="008A0B50">
        <w:rPr>
          <w:rFonts w:eastAsia="Calibri"/>
          <w:sz w:val="27"/>
          <w:szCs w:val="27"/>
        </w:rPr>
        <w:t>5</w:t>
      </w:r>
      <w:r w:rsidRPr="00EA7185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EA7185">
        <w:rPr>
          <w:rFonts w:eastAsia="Calibri"/>
          <w:sz w:val="27"/>
          <w:szCs w:val="27"/>
        </w:rPr>
        <w:t xml:space="preserve">82 ОТ </w:t>
      </w:r>
      <w:r w:rsidRPr="00EA7185">
        <w:rPr>
          <w:rFonts w:eastAsia="Calibri"/>
          <w:sz w:val="27"/>
          <w:szCs w:val="27"/>
        </w:rPr>
        <w:t>№ 06</w:t>
      </w:r>
      <w:r w:rsidRPr="00EA7185" w:rsidR="008A0B50">
        <w:rPr>
          <w:rFonts w:eastAsia="Calibri"/>
          <w:sz w:val="27"/>
          <w:szCs w:val="27"/>
        </w:rPr>
        <w:t>3546</w:t>
      </w:r>
      <w:r w:rsidRPr="00EA7185">
        <w:rPr>
          <w:rFonts w:eastAsia="Calibri"/>
          <w:sz w:val="27"/>
          <w:szCs w:val="27"/>
        </w:rPr>
        <w:t xml:space="preserve"> от </w:t>
      </w:r>
      <w:r w:rsidRPr="00EA7185" w:rsidR="008A0B50">
        <w:rPr>
          <w:rFonts w:eastAsia="Calibri"/>
          <w:sz w:val="27"/>
          <w:szCs w:val="27"/>
        </w:rPr>
        <w:t>11</w:t>
      </w:r>
      <w:r w:rsidRPr="00EA7185">
        <w:rPr>
          <w:rFonts w:eastAsia="Calibri"/>
          <w:sz w:val="27"/>
          <w:szCs w:val="27"/>
        </w:rPr>
        <w:t>.</w:t>
      </w:r>
      <w:r w:rsidRPr="00EA7185" w:rsidR="008A0B50">
        <w:rPr>
          <w:rFonts w:eastAsia="Calibri"/>
          <w:sz w:val="27"/>
          <w:szCs w:val="27"/>
        </w:rPr>
        <w:t>06</w:t>
      </w:r>
      <w:r w:rsidRPr="00EA7185">
        <w:rPr>
          <w:rFonts w:eastAsia="Calibri"/>
          <w:sz w:val="27"/>
          <w:szCs w:val="27"/>
        </w:rPr>
        <w:t>.202</w:t>
      </w:r>
      <w:r w:rsidRPr="00EA7185" w:rsidR="008A0B50">
        <w:rPr>
          <w:rFonts w:eastAsia="Calibri"/>
          <w:sz w:val="27"/>
          <w:szCs w:val="27"/>
        </w:rPr>
        <w:t>5</w:t>
      </w:r>
      <w:r w:rsidRPr="00EA7185">
        <w:rPr>
          <w:rFonts w:eastAsia="Calibri"/>
          <w:sz w:val="27"/>
          <w:szCs w:val="27"/>
        </w:rPr>
        <w:t xml:space="preserve"> года, протоколом о направлении на медицинское освидетельствование на состояние опьянения серии </w:t>
      </w:r>
      <w:r w:rsidRPr="00EA7185">
        <w:rPr>
          <w:rFonts w:eastAsia="Calibri"/>
          <w:sz w:val="27"/>
          <w:szCs w:val="27"/>
        </w:rPr>
        <w:t>82 МО №02</w:t>
      </w:r>
      <w:r w:rsidRPr="00EA7185" w:rsidR="005E33B0">
        <w:rPr>
          <w:rFonts w:eastAsia="Calibri"/>
          <w:sz w:val="27"/>
          <w:szCs w:val="27"/>
        </w:rPr>
        <w:t>4436</w:t>
      </w:r>
      <w:r w:rsidRPr="00EA7185">
        <w:rPr>
          <w:rFonts w:eastAsia="Calibri"/>
          <w:sz w:val="27"/>
          <w:szCs w:val="27"/>
        </w:rPr>
        <w:t xml:space="preserve"> от </w:t>
      </w:r>
      <w:r w:rsidRPr="00EA7185" w:rsidR="005E33B0">
        <w:rPr>
          <w:rFonts w:eastAsia="Calibri"/>
          <w:sz w:val="27"/>
          <w:szCs w:val="27"/>
        </w:rPr>
        <w:t>11</w:t>
      </w:r>
      <w:r w:rsidRPr="00EA7185">
        <w:rPr>
          <w:rFonts w:eastAsia="Calibri"/>
          <w:sz w:val="27"/>
          <w:szCs w:val="27"/>
        </w:rPr>
        <w:t>.</w:t>
      </w:r>
      <w:r w:rsidRPr="00EA7185" w:rsidR="005E33B0">
        <w:rPr>
          <w:rFonts w:eastAsia="Calibri"/>
          <w:sz w:val="27"/>
          <w:szCs w:val="27"/>
        </w:rPr>
        <w:t>0</w:t>
      </w:r>
      <w:r w:rsidRPr="00EA7185">
        <w:rPr>
          <w:rFonts w:eastAsia="Calibri"/>
          <w:sz w:val="27"/>
          <w:szCs w:val="27"/>
        </w:rPr>
        <w:t>2.202</w:t>
      </w:r>
      <w:r w:rsidRPr="00EA7185" w:rsidR="005E33B0">
        <w:rPr>
          <w:rFonts w:eastAsia="Calibri"/>
          <w:sz w:val="27"/>
          <w:szCs w:val="27"/>
        </w:rPr>
        <w:t>5</w:t>
      </w:r>
      <w:r w:rsidRPr="00EA7185">
        <w:rPr>
          <w:rFonts w:eastAsia="Calibri"/>
          <w:sz w:val="27"/>
          <w:szCs w:val="27"/>
        </w:rPr>
        <w:t xml:space="preserve"> года, </w:t>
      </w:r>
      <w:r w:rsidRPr="00EA7185" w:rsidR="005E33B0">
        <w:rPr>
          <w:rFonts w:eastAsia="Calibri"/>
          <w:sz w:val="27"/>
          <w:szCs w:val="27"/>
        </w:rPr>
        <w:t>протоколом о задержании транспортного</w:t>
      </w:r>
      <w:r w:rsidRPr="00EA7185" w:rsidR="005E33B0">
        <w:rPr>
          <w:rFonts w:eastAsia="Calibri"/>
          <w:sz w:val="27"/>
          <w:szCs w:val="27"/>
        </w:rPr>
        <w:t xml:space="preserve"> средства серии 82ПЗ № 082025 от 11.02.2025 года, </w:t>
      </w:r>
      <w:r w:rsidRPr="00EA7185">
        <w:rPr>
          <w:rFonts w:eastAsia="Calibri"/>
          <w:sz w:val="27"/>
          <w:szCs w:val="27"/>
        </w:rPr>
        <w:t xml:space="preserve">справкой от </w:t>
      </w:r>
      <w:r w:rsidRPr="00EA7185" w:rsidR="00A86F96">
        <w:rPr>
          <w:rFonts w:eastAsia="Calibri"/>
          <w:sz w:val="27"/>
          <w:szCs w:val="27"/>
        </w:rPr>
        <w:t>12</w:t>
      </w:r>
      <w:r w:rsidRPr="00EA7185">
        <w:rPr>
          <w:rFonts w:eastAsia="Calibri"/>
          <w:sz w:val="27"/>
          <w:szCs w:val="27"/>
        </w:rPr>
        <w:t>.</w:t>
      </w:r>
      <w:r w:rsidRPr="00EA7185" w:rsidR="00A86F96">
        <w:rPr>
          <w:rFonts w:eastAsia="Calibri"/>
          <w:sz w:val="27"/>
          <w:szCs w:val="27"/>
        </w:rPr>
        <w:t>02</w:t>
      </w:r>
      <w:r w:rsidRPr="00EA7185">
        <w:rPr>
          <w:rFonts w:eastAsia="Calibri"/>
          <w:sz w:val="27"/>
          <w:szCs w:val="27"/>
        </w:rPr>
        <w:t>.202</w:t>
      </w:r>
      <w:r w:rsidRPr="00EA7185" w:rsidR="00A86F96">
        <w:rPr>
          <w:rFonts w:eastAsia="Calibri"/>
          <w:sz w:val="27"/>
          <w:szCs w:val="27"/>
        </w:rPr>
        <w:t>5</w:t>
      </w:r>
      <w:r w:rsidRPr="00EA7185">
        <w:rPr>
          <w:rFonts w:eastAsia="Calibri"/>
          <w:sz w:val="27"/>
          <w:szCs w:val="27"/>
        </w:rPr>
        <w:t xml:space="preserve"> года, карточкой операций с ВУ, </w:t>
      </w:r>
      <w:r w:rsidRPr="00EA7185">
        <w:rPr>
          <w:rFonts w:eastAsia="Calibri"/>
          <w:sz w:val="27"/>
          <w:szCs w:val="27"/>
        </w:rPr>
        <w:t xml:space="preserve">сведениями о привлечении, видеозаписью, а также </w:t>
      </w:r>
      <w:r w:rsidRPr="00EA7185" w:rsidR="00A86F96">
        <w:rPr>
          <w:rFonts w:eastAsia="Calibri"/>
          <w:sz w:val="27"/>
          <w:szCs w:val="27"/>
        </w:rPr>
        <w:t xml:space="preserve">свидетельскими показаниями </w:t>
      </w:r>
      <w:r w:rsidRPr="00EA7185">
        <w:rPr>
          <w:rFonts w:eastAsia="Calibri"/>
          <w:sz w:val="27"/>
          <w:szCs w:val="27"/>
        </w:rPr>
        <w:t>ФИО</w:t>
      </w:r>
      <w:r w:rsidRPr="00EA7185">
        <w:rPr>
          <w:rFonts w:eastAsia="Calibri"/>
          <w:sz w:val="27"/>
          <w:szCs w:val="27"/>
        </w:rPr>
        <w:t>2</w:t>
      </w:r>
      <w:r w:rsidRPr="00EA7185">
        <w:rPr>
          <w:sz w:val="27"/>
          <w:szCs w:val="27"/>
        </w:rPr>
        <w:t xml:space="preserve">, </w:t>
      </w:r>
      <w:r w:rsidRPr="00EA7185">
        <w:rPr>
          <w:sz w:val="27"/>
          <w:szCs w:val="27"/>
        </w:rPr>
        <w:t>данных в судебном заседании.</w:t>
      </w:r>
      <w:r w:rsidRPr="00EA7185">
        <w:rPr>
          <w:rFonts w:eastAsia="Calibri"/>
          <w:sz w:val="27"/>
          <w:szCs w:val="27"/>
        </w:rPr>
        <w:t xml:space="preserve">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</w:t>
      </w:r>
      <w:r w:rsidRPr="00EA7185">
        <w:rPr>
          <w:rFonts w:eastAsia="Calibri"/>
          <w:sz w:val="27"/>
          <w:szCs w:val="27"/>
        </w:rPr>
        <w:t xml:space="preserve">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Согласно разделу I п. 2  названных Правил </w:t>
      </w:r>
      <w:r w:rsidRPr="00EA7185">
        <w:rPr>
          <w:rFonts w:eastAsia="Calibri"/>
          <w:sz w:val="27"/>
          <w:szCs w:val="27"/>
        </w:rPr>
        <w:t xml:space="preserve">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</w:t>
      </w:r>
      <w:r w:rsidRPr="00EA7185">
        <w:rPr>
          <w:rFonts w:eastAsia="Calibri"/>
          <w:sz w:val="27"/>
          <w:szCs w:val="27"/>
        </w:rPr>
        <w:t>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</w:t>
      </w:r>
      <w:r w:rsidRPr="00EA7185">
        <w:rPr>
          <w:rFonts w:eastAsia="Calibri"/>
          <w:sz w:val="27"/>
          <w:szCs w:val="27"/>
        </w:rPr>
        <w:t xml:space="preserve">нение окраски кожных покровов лица, и (или) поведение, не соответствующее обстановке), а также лица, </w:t>
      </w:r>
      <w:r w:rsidRPr="00EA7185">
        <w:rPr>
          <w:rFonts w:eastAsia="Calibri"/>
          <w:sz w:val="27"/>
          <w:szCs w:val="27"/>
        </w:rPr>
        <w:t xml:space="preserve">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Как следует из про</w:t>
      </w:r>
      <w:r w:rsidRPr="00EA7185">
        <w:rPr>
          <w:rFonts w:eastAsia="Calibri"/>
          <w:sz w:val="27"/>
          <w:szCs w:val="27"/>
        </w:rPr>
        <w:t xml:space="preserve">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EA7185">
        <w:rPr>
          <w:rFonts w:eastAsia="Calibri"/>
          <w:sz w:val="27"/>
          <w:szCs w:val="27"/>
        </w:rPr>
        <w:t xml:space="preserve"> </w:t>
      </w:r>
      <w:r w:rsidRPr="00EA7185">
        <w:rPr>
          <w:rFonts w:eastAsia="Calibri"/>
          <w:sz w:val="27"/>
          <w:szCs w:val="27"/>
        </w:rPr>
        <w:t>запах алкоголя изо рта</w:t>
      </w:r>
      <w:r w:rsidRPr="00EA7185" w:rsidR="00AD39DF">
        <w:rPr>
          <w:rFonts w:eastAsia="Calibri"/>
          <w:sz w:val="27"/>
          <w:szCs w:val="27"/>
        </w:rPr>
        <w:t>, неустойчивость позы, нарушение речи</w:t>
      </w:r>
      <w:r w:rsidRPr="00EA7185">
        <w:rPr>
          <w:rFonts w:eastAsia="Calibri"/>
          <w:sz w:val="27"/>
          <w:szCs w:val="27"/>
        </w:rPr>
        <w:t>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</w:t>
      </w:r>
      <w:r w:rsidRPr="00EA7185">
        <w:rPr>
          <w:rFonts w:eastAsia="Calibri"/>
          <w:sz w:val="27"/>
          <w:szCs w:val="27"/>
        </w:rPr>
        <w:t>вил.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</w:t>
      </w:r>
      <w:r w:rsidRPr="00EA7185">
        <w:rPr>
          <w:rFonts w:eastAsia="Calibri"/>
          <w:sz w:val="27"/>
          <w:szCs w:val="27"/>
        </w:rPr>
        <w:t>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 w:rsidRPr="00EA7185">
        <w:rPr>
          <w:rFonts w:eastAsia="Calibri"/>
          <w:sz w:val="27"/>
          <w:szCs w:val="27"/>
        </w:rPr>
        <w:t xml:space="preserve">ояние алкогольного опьянения.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</w:t>
      </w:r>
      <w:r w:rsidRPr="00EA7185">
        <w:rPr>
          <w:rFonts w:eastAsia="Calibri"/>
          <w:sz w:val="27"/>
          <w:szCs w:val="27"/>
        </w:rPr>
        <w:t>был отказ от прохождения освидетельствования на состо</w:t>
      </w:r>
      <w:r w:rsidRPr="00EA7185">
        <w:rPr>
          <w:rFonts w:eastAsia="Calibri"/>
          <w:sz w:val="27"/>
          <w:szCs w:val="27"/>
        </w:rPr>
        <w:t>яние алкогольного опьянения.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sz w:val="27"/>
          <w:szCs w:val="27"/>
        </w:rPr>
        <w:t xml:space="preserve">В соответствии со ст. 27.12 КоАП РФ отстранение от управления транспортным средством, проведение освидетельствования </w:t>
      </w:r>
      <w:r w:rsidRPr="00EA7185">
        <w:rPr>
          <w:sz w:val="27"/>
          <w:szCs w:val="27"/>
        </w:rPr>
        <w:t>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EA7185" w:rsidR="00AD39DF">
        <w:rPr>
          <w:rFonts w:eastAsia="Calibri"/>
          <w:sz w:val="27"/>
          <w:szCs w:val="27"/>
        </w:rPr>
        <w:t xml:space="preserve">направления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Нарушений, установленного законом порядка, составления протоколов и проведение иных обеспечительных  </w:t>
      </w:r>
      <w:r w:rsidRPr="00EA7185">
        <w:rPr>
          <w:rFonts w:eastAsia="Calibri"/>
          <w:sz w:val="27"/>
          <w:szCs w:val="27"/>
        </w:rPr>
        <w:t>мер по делу, судом не установлено.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 xml:space="preserve">. </w:t>
      </w:r>
      <w:r w:rsidRPr="00EA7185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</w:t>
      </w:r>
      <w:r w:rsidRPr="00EA7185">
        <w:rPr>
          <w:rFonts w:eastAsia="Calibri"/>
          <w:sz w:val="27"/>
          <w:szCs w:val="27"/>
        </w:rPr>
        <w:t>и нарушен п. 2.3.2 ПДД РФ.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В действиях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EA718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EA7185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EA718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EA7185">
        <w:rPr>
          <w:rFonts w:eastAsia="Calibri"/>
          <w:sz w:val="27"/>
          <w:szCs w:val="27"/>
        </w:rPr>
        <w:t xml:space="preserve"> КоАП РФ и </w:t>
      </w:r>
      <w:hyperlink r:id="rId7" w:history="1">
        <w:r w:rsidRPr="00EA7185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EA7185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в совершении административного правона</w:t>
      </w:r>
      <w:r w:rsidRPr="00EA7185">
        <w:rPr>
          <w:rFonts w:eastAsia="Calibri"/>
          <w:sz w:val="27"/>
          <w:szCs w:val="27"/>
        </w:rPr>
        <w:t xml:space="preserve">рушения, предусмотренного </w:t>
      </w:r>
      <w:hyperlink r:id="rId8" w:history="1">
        <w:r w:rsidRPr="00EA7185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EA7185">
        <w:rPr>
          <w:rFonts w:eastAsia="Calibri"/>
          <w:sz w:val="27"/>
          <w:szCs w:val="27"/>
        </w:rPr>
        <w:t xml:space="preserve"> КоАП РФ.</w:t>
      </w:r>
    </w:p>
    <w:p w:rsidR="00943982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Суд не принимает во внимание доводы защитника относительно не разъяснения прав </w:t>
      </w:r>
      <w:r w:rsidRPr="00EA7185">
        <w:rPr>
          <w:rFonts w:eastAsia="Calibri"/>
          <w:sz w:val="27"/>
          <w:szCs w:val="27"/>
        </w:rPr>
        <w:t>при составлении протокола об административной ответственности и недостаточности объема разъяснения прав, поскольку как согласно видеозаписи права, предусмотренные ст. 51 Конституции и ст. 25.1 КоАП РФ разъяснены Алиеву З.Э. до начала проведения обеспечител</w:t>
      </w:r>
      <w:r w:rsidRPr="00EA7185">
        <w:rPr>
          <w:rFonts w:eastAsia="Calibri"/>
          <w:sz w:val="27"/>
          <w:szCs w:val="27"/>
        </w:rPr>
        <w:t>ьных мер</w:t>
      </w:r>
      <w:r w:rsidRPr="00EA7185" w:rsidR="003D507C">
        <w:rPr>
          <w:rFonts w:eastAsia="Calibri"/>
          <w:sz w:val="27"/>
          <w:szCs w:val="27"/>
        </w:rPr>
        <w:t xml:space="preserve"> в объёме, предусмотренном данными статьями</w:t>
      </w:r>
      <w:r w:rsidRPr="00EA7185">
        <w:rPr>
          <w:rFonts w:eastAsia="Calibri"/>
          <w:sz w:val="27"/>
          <w:szCs w:val="27"/>
        </w:rPr>
        <w:t xml:space="preserve"> и нормы КоАП РФ не предусматривает обязанность сотрудника разъяснять права повторно при совершении каждого процессуального действия. Также является не основанном на законе и доводы защитника относительно </w:t>
      </w:r>
      <w:r w:rsidRPr="00EA7185">
        <w:rPr>
          <w:rFonts w:eastAsia="Calibri"/>
          <w:sz w:val="27"/>
          <w:szCs w:val="27"/>
        </w:rPr>
        <w:t xml:space="preserve">неправомерной формы требования сотрудника ГИБДД пройти освидетельствование на состояние алкогольного опьянения и медицинского освидетельствования на состояние опьянения, поскольку </w:t>
      </w:r>
      <w:r w:rsidRPr="00EA7185" w:rsidR="00B61682">
        <w:rPr>
          <w:rFonts w:eastAsia="Calibri"/>
          <w:sz w:val="27"/>
          <w:szCs w:val="27"/>
        </w:rPr>
        <w:t>из видеозаписи усматривается, что сотрудник ГИБДД предложил Алиеву З.Э. пройти указанные освидетельствования, от которых он отказался, при этом законом не предусмотрена какая либо форма требования на их прохождение, кроме как в виде предложения пройти, и право лица согласится или отказаться от их прохождения не может быть нарушено.</w:t>
      </w:r>
    </w:p>
    <w:p w:rsidR="00B61682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Также суд считает несостоятельными доводы лица, привлекаемого к административной ответственности относительно</w:t>
      </w:r>
      <w:r w:rsidRPr="00EA7185" w:rsidR="00FD6DB8">
        <w:rPr>
          <w:rFonts w:eastAsia="Calibri"/>
          <w:sz w:val="27"/>
          <w:szCs w:val="27"/>
        </w:rPr>
        <w:t xml:space="preserve"> </w:t>
      </w:r>
      <w:r w:rsidRPr="00EA7185">
        <w:rPr>
          <w:rFonts w:eastAsia="Calibri"/>
          <w:sz w:val="27"/>
          <w:szCs w:val="27"/>
        </w:rPr>
        <w:t>того, что он не захотел проходить освидетельствование на месте и в медицинском учреждении в виду недоверия к аппарату алкотектора и оставления м</w:t>
      </w:r>
      <w:r w:rsidRPr="00EA7185">
        <w:rPr>
          <w:rFonts w:eastAsia="Calibri"/>
          <w:sz w:val="27"/>
          <w:szCs w:val="27"/>
        </w:rPr>
        <w:t>ашины в месте остановки, т.к. его несогласие с действиями сотрудника ГИБДД не освобождают его от обязанности прохождения освидетельствования при наличии признаков опьянения, кроме того из видеозаписи усматривается, что Алиев З.Э. дает показания относительн</w:t>
      </w:r>
      <w:r w:rsidRPr="00EA7185">
        <w:rPr>
          <w:rFonts w:eastAsia="Calibri"/>
          <w:sz w:val="27"/>
          <w:szCs w:val="27"/>
        </w:rPr>
        <w:t xml:space="preserve">о употребления спиртосодержащей продукции и согласия с правонарушением. </w:t>
      </w:r>
    </w:p>
    <w:p w:rsidR="0094119D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Несостоятельными являются и доводы относительно не вручения Алиеву З.Э. копий протоколов по данному делу, поскольку как пояснил свидетель - сотрудник ГИБДД ФИО</w:t>
      </w:r>
      <w:r w:rsidRPr="00EA7185">
        <w:rPr>
          <w:rFonts w:eastAsia="Calibri"/>
          <w:sz w:val="27"/>
          <w:szCs w:val="27"/>
        </w:rPr>
        <w:t>2</w:t>
      </w:r>
      <w:r w:rsidRPr="00EA7185">
        <w:rPr>
          <w:rFonts w:eastAsia="Calibri"/>
          <w:sz w:val="27"/>
          <w:szCs w:val="27"/>
        </w:rPr>
        <w:t xml:space="preserve"> копии вручены </w:t>
      </w:r>
      <w:r w:rsidRPr="00EA7185">
        <w:rPr>
          <w:rFonts w:eastAsia="Calibri"/>
          <w:sz w:val="27"/>
          <w:szCs w:val="27"/>
        </w:rPr>
        <w:t xml:space="preserve">все и разъяснено, что с копией протокола о задержании т/с ему необходимо явится за автомобилем на штрафплощадку. Алиев З.Э. в свою очередь пояснил, что транспортное средство он забирал и предъявлял при этом копию протокола о задаржании т/с.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Таким образом,</w:t>
      </w:r>
      <w:r w:rsidRPr="00EA7185">
        <w:rPr>
          <w:rFonts w:eastAsia="Calibri"/>
          <w:sz w:val="27"/>
          <w:szCs w:val="27"/>
        </w:rPr>
        <w:t xml:space="preserve"> судья полагает, что вина </w:t>
      </w:r>
      <w:r w:rsidRPr="00EA7185" w:rsidR="00AD39DF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 xml:space="preserve">. </w:t>
      </w:r>
      <w:r w:rsidRPr="00EA7185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Действия </w:t>
      </w:r>
      <w:r w:rsidRPr="00EA7185" w:rsidR="00945F88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 xml:space="preserve">. </w:t>
      </w:r>
      <w:r w:rsidRPr="00EA7185">
        <w:rPr>
          <w:rFonts w:eastAsia="Calibri"/>
          <w:sz w:val="27"/>
          <w:szCs w:val="27"/>
        </w:rPr>
        <w:t>правильн</w:t>
      </w:r>
      <w:r w:rsidRPr="00EA7185">
        <w:rPr>
          <w:rFonts w:eastAsia="Calibri"/>
          <w:sz w:val="27"/>
          <w:szCs w:val="27"/>
        </w:rPr>
        <w:t>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</w:t>
      </w:r>
      <w:r w:rsidRPr="00EA7185">
        <w:rPr>
          <w:rFonts w:eastAsia="Calibri"/>
          <w:sz w:val="27"/>
          <w:szCs w:val="27"/>
        </w:rPr>
        <w:t>ативное правонарушение, предусмотренное ч. 1 ст. 12.26 КоАП РФ.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</w:t>
      </w:r>
      <w:r w:rsidRPr="00EA7185">
        <w:rPr>
          <w:rFonts w:eastAsia="Calibri"/>
          <w:sz w:val="27"/>
          <w:szCs w:val="27"/>
        </w:rPr>
        <w:t>ативное наказание в виде лишения права управления транспортными средствами (статья 3.8 КоАП РФ),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</w:t>
      </w:r>
      <w:r w:rsidRPr="00EA7185">
        <w:rPr>
          <w:rFonts w:eastAsia="Calibri"/>
          <w:sz w:val="27"/>
          <w:szCs w:val="27"/>
        </w:rPr>
        <w:t xml:space="preserve">ранспортными средствами (статья 47 УК РФ).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EA7185" w:rsidR="00945F88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>.</w:t>
      </w:r>
      <w:r w:rsidRPr="00EA7185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EA7185" w:rsidR="00945F88">
        <w:rPr>
          <w:rFonts w:eastAsia="Calibri"/>
          <w:sz w:val="27"/>
          <w:szCs w:val="27"/>
        </w:rPr>
        <w:t>не установлено</w:t>
      </w:r>
      <w:r w:rsidRPr="00EA7185">
        <w:rPr>
          <w:rFonts w:eastAsia="Calibri"/>
          <w:sz w:val="27"/>
          <w:szCs w:val="27"/>
        </w:rPr>
        <w:t xml:space="preserve">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EA7185">
        <w:rPr>
          <w:rFonts w:eastAsia="Calibri"/>
          <w:sz w:val="27"/>
          <w:szCs w:val="27"/>
        </w:rPr>
        <w:br/>
      </w:r>
      <w:r w:rsidRPr="00EA7185" w:rsidR="00945F88">
        <w:rPr>
          <w:sz w:val="27"/>
          <w:szCs w:val="27"/>
        </w:rPr>
        <w:t>Алиева З.Э</w:t>
      </w:r>
      <w:r w:rsidRPr="00EA7185">
        <w:rPr>
          <w:sz w:val="27"/>
          <w:szCs w:val="27"/>
        </w:rPr>
        <w:t xml:space="preserve">. </w:t>
      </w:r>
      <w:r w:rsidRPr="00EA7185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EA7185">
        <w:rPr>
          <w:rFonts w:eastAsia="Calibri"/>
          <w:sz w:val="27"/>
          <w:szCs w:val="27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При назначении</w:t>
      </w:r>
      <w:r w:rsidRPr="00EA7185">
        <w:rPr>
          <w:rFonts w:eastAsia="Calibri"/>
          <w:sz w:val="27"/>
          <w:szCs w:val="27"/>
        </w:rPr>
        <w:t xml:space="preserve"> </w:t>
      </w:r>
      <w:r w:rsidRPr="00EA7185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</w:t>
      </w:r>
      <w:r w:rsidRPr="00EA7185">
        <w:rPr>
          <w:rFonts w:eastAsia="Calibri"/>
          <w:sz w:val="27"/>
          <w:szCs w:val="27"/>
        </w:rPr>
        <w:t xml:space="preserve">ого ведется производство по делу. 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665040" w:rsidRPr="00EA7185" w:rsidP="00665040">
      <w:pPr>
        <w:jc w:val="center"/>
        <w:rPr>
          <w:bCs/>
          <w:sz w:val="27"/>
          <w:szCs w:val="27"/>
        </w:rPr>
      </w:pPr>
      <w:r w:rsidRPr="00EA7185">
        <w:rPr>
          <w:bCs/>
          <w:sz w:val="27"/>
          <w:szCs w:val="27"/>
        </w:rPr>
        <w:t>постановил: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b/>
          <w:sz w:val="27"/>
          <w:szCs w:val="27"/>
        </w:rPr>
        <w:t>Алиева З.Э., ДАТА</w:t>
      </w:r>
      <w:r w:rsidRPr="00EA7185">
        <w:rPr>
          <w:b/>
          <w:sz w:val="27"/>
          <w:szCs w:val="27"/>
        </w:rPr>
        <w:t xml:space="preserve"> </w:t>
      </w:r>
      <w:r w:rsidRPr="00EA7185">
        <w:rPr>
          <w:sz w:val="27"/>
          <w:szCs w:val="27"/>
        </w:rPr>
        <w:t xml:space="preserve">года рождения,  </w:t>
      </w:r>
      <w:r w:rsidRPr="00EA7185">
        <w:rPr>
          <w:rFonts w:eastAsia="Calibri"/>
          <w:sz w:val="27"/>
          <w:szCs w:val="27"/>
        </w:rPr>
        <w:t>признать виновным в совершении административного правонарушения</w:t>
      </w:r>
      <w:r w:rsidRPr="00EA7185">
        <w:rPr>
          <w:rFonts w:eastAsia="Calibri"/>
          <w:sz w:val="27"/>
          <w:szCs w:val="27"/>
        </w:rPr>
        <w:t>, предусмотренного ч.1 ст. 12.26 КоАП РФ, и назначить ему наказание в виде административного штрафа в размере 45</w:t>
      </w:r>
      <w:r w:rsidRPr="00EA7185">
        <w:rPr>
          <w:rFonts w:eastAsia="Calibri"/>
          <w:b/>
          <w:sz w:val="27"/>
          <w:szCs w:val="27"/>
        </w:rPr>
        <w:t> 000 (сорок пять тысяч) рублей</w:t>
      </w:r>
      <w:r w:rsidRPr="00EA7185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EA7185">
        <w:rPr>
          <w:rFonts w:eastAsia="Calibri"/>
          <w:b/>
          <w:sz w:val="27"/>
          <w:szCs w:val="27"/>
        </w:rPr>
        <w:t>один год шесть месяцев</w:t>
      </w:r>
      <w:r w:rsidRPr="00EA7185">
        <w:rPr>
          <w:rFonts w:eastAsia="Calibri"/>
          <w:sz w:val="27"/>
          <w:szCs w:val="27"/>
        </w:rPr>
        <w:t>.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Штраф подлежит перечислению </w:t>
      </w:r>
      <w:r w:rsidRPr="00EA7185">
        <w:rPr>
          <w:rFonts w:eastAsia="Calibri"/>
          <w:sz w:val="27"/>
          <w:szCs w:val="27"/>
        </w:rPr>
        <w:t xml:space="preserve">на счет получателя платежа: </w:t>
      </w:r>
      <w:r w:rsidRPr="00EA7185">
        <w:rPr>
          <w:sz w:val="27"/>
          <w:szCs w:val="27"/>
        </w:rPr>
        <w:t>РЕКВИЗИТЫ</w:t>
      </w:r>
      <w:r w:rsidRPr="00EA7185">
        <w:rPr>
          <w:sz w:val="27"/>
          <w:szCs w:val="27"/>
        </w:rPr>
        <w:t>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</w:t>
      </w:r>
      <w:r w:rsidRPr="00EA7185">
        <w:rPr>
          <w:rFonts w:eastAsia="Calibri"/>
          <w:sz w:val="27"/>
          <w:szCs w:val="27"/>
        </w:rPr>
        <w:t xml:space="preserve">ом, привлеченным к административной ответственности, </w:t>
      </w:r>
      <w:r w:rsidRPr="00EA7185">
        <w:rPr>
          <w:rFonts w:eastAsia="Calibri"/>
          <w:b/>
          <w:sz w:val="27"/>
          <w:szCs w:val="27"/>
        </w:rPr>
        <w:t>не позднее шестидесяти дней</w:t>
      </w:r>
      <w:r w:rsidRPr="00EA7185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</w:t>
      </w:r>
      <w:r w:rsidRPr="00EA7185">
        <w:rPr>
          <w:rFonts w:eastAsia="Calibri"/>
          <w:sz w:val="27"/>
          <w:szCs w:val="27"/>
        </w:rPr>
        <w:t>либо со дня истечения срока отсрочки или срока рассрочки, предусмотренных статьей 31.5 настоящего Кодекса.</w:t>
      </w:r>
    </w:p>
    <w:p w:rsidR="00665040" w:rsidRPr="00EA7185" w:rsidP="00665040">
      <w:pPr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</w:t>
      </w:r>
      <w:r w:rsidRPr="00EA7185">
        <w:rPr>
          <w:rFonts w:eastAsia="Calibri"/>
          <w:sz w:val="27"/>
          <w:szCs w:val="27"/>
        </w:rPr>
        <w:t>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</w:t>
      </w:r>
      <w:r w:rsidRPr="00EA7185">
        <w:rPr>
          <w:rFonts w:eastAsia="Calibri"/>
          <w:sz w:val="27"/>
          <w:szCs w:val="27"/>
        </w:rPr>
        <w:t>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</w:t>
      </w:r>
      <w:r w:rsidRPr="00EA7185">
        <w:rPr>
          <w:rFonts w:eastAsia="Calibri"/>
          <w:sz w:val="27"/>
          <w:szCs w:val="27"/>
        </w:rPr>
        <w:t xml:space="preserve"> физических лиц, осуществляемой платежными агентами".</w:t>
      </w:r>
    </w:p>
    <w:p w:rsidR="00665040" w:rsidRPr="00EA7185" w:rsidP="00665040">
      <w:pPr>
        <w:ind w:firstLine="708"/>
        <w:jc w:val="both"/>
        <w:rPr>
          <w:sz w:val="27"/>
          <w:szCs w:val="27"/>
        </w:rPr>
      </w:pPr>
      <w:r w:rsidRPr="00EA7185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</w:t>
      </w:r>
      <w:r w:rsidRPr="00EA7185">
        <w:rPr>
          <w:rFonts w:eastAsia="Calibri"/>
          <w:sz w:val="27"/>
          <w:szCs w:val="27"/>
        </w:rPr>
        <w:t>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665040" w:rsidRPr="00EA7185" w:rsidP="00665040">
      <w:pPr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  </w:t>
      </w:r>
      <w:r w:rsidRPr="00EA7185">
        <w:rPr>
          <w:rFonts w:eastAsia="Calibri"/>
          <w:sz w:val="27"/>
          <w:szCs w:val="27"/>
        </w:rPr>
        <w:tab/>
        <w:t>Т</w:t>
      </w:r>
      <w:r w:rsidRPr="00EA7185">
        <w:rPr>
          <w:rFonts w:eastAsia="Calibri"/>
          <w:sz w:val="27"/>
          <w:szCs w:val="27"/>
        </w:rPr>
        <w:t>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</w:t>
      </w:r>
      <w:r w:rsidRPr="00EA7185">
        <w:rPr>
          <w:rFonts w:eastAsia="Calibri"/>
          <w:sz w:val="27"/>
          <w:szCs w:val="27"/>
        </w:rPr>
        <w:t>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65040" w:rsidRPr="00EA7185" w:rsidP="00665040">
      <w:pPr>
        <w:ind w:firstLine="709"/>
        <w:jc w:val="both"/>
        <w:rPr>
          <w:sz w:val="27"/>
          <w:szCs w:val="27"/>
        </w:rPr>
      </w:pPr>
      <w:r w:rsidRPr="00EA7185">
        <w:rPr>
          <w:sz w:val="27"/>
          <w:szCs w:val="27"/>
        </w:rPr>
        <w:t>В соответствии с ч. 1.1 ст. 32.7 КоАП РФ обязать лицо, привлекаемое к административной ответст</w:t>
      </w:r>
      <w:r w:rsidRPr="00EA7185">
        <w:rPr>
          <w:sz w:val="27"/>
          <w:szCs w:val="27"/>
        </w:rPr>
        <w:t>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</w:t>
      </w:r>
      <w:r w:rsidRPr="00EA7185" w:rsidR="0094119D">
        <w:rPr>
          <w:sz w:val="27"/>
          <w:szCs w:val="27"/>
        </w:rPr>
        <w:t xml:space="preserve"> </w:t>
      </w:r>
      <w:r w:rsidRPr="00EA7185">
        <w:rPr>
          <w:sz w:val="27"/>
          <w:szCs w:val="27"/>
        </w:rPr>
        <w:t>Красногвардейско</w:t>
      </w:r>
      <w:r w:rsidRPr="00EA7185">
        <w:rPr>
          <w:sz w:val="27"/>
          <w:szCs w:val="27"/>
        </w:rPr>
        <w:t>е, ул. 50 лет Октября, д. 46).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</w:t>
      </w:r>
      <w:r w:rsidRPr="00EA7185">
        <w:rPr>
          <w:sz w:val="27"/>
          <w:szCs w:val="27"/>
        </w:rPr>
        <w:t>ики Республики Крым (по адресу: 295022, Республика Крым, г. Симферополь, ул. Кечкеметская, д. 198), в те же сроки.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В случае утраты указанных документов заявить об этом в указанный орган в тот же срок. В случае уклонения лица, лишенного права транспортными </w:t>
      </w:r>
      <w:r w:rsidRPr="00EA7185">
        <w:rPr>
          <w:rFonts w:eastAsia="Calibri"/>
          <w:sz w:val="27"/>
          <w:szCs w:val="27"/>
        </w:rPr>
        <w:t>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65040" w:rsidRPr="00EA7185" w:rsidP="00665040">
      <w:pPr>
        <w:ind w:firstLine="708"/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>Постановление может быть</w:t>
      </w:r>
      <w:r w:rsidRPr="00EA7185">
        <w:rPr>
          <w:rFonts w:eastAsia="Calibri"/>
          <w:sz w:val="27"/>
          <w:szCs w:val="27"/>
        </w:rPr>
        <w:t xml:space="preserve">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его копии.</w:t>
      </w:r>
    </w:p>
    <w:p w:rsidR="00665040" w:rsidRPr="00EA7185" w:rsidP="00665040">
      <w:pPr>
        <w:jc w:val="both"/>
        <w:rPr>
          <w:rFonts w:eastAsia="Calibri"/>
          <w:sz w:val="27"/>
          <w:szCs w:val="27"/>
        </w:rPr>
      </w:pPr>
    </w:p>
    <w:p w:rsidR="00665040" w:rsidRPr="00EA7185" w:rsidP="00665040">
      <w:pPr>
        <w:jc w:val="both"/>
        <w:rPr>
          <w:rFonts w:eastAsia="Calibri"/>
          <w:sz w:val="27"/>
          <w:szCs w:val="27"/>
        </w:rPr>
      </w:pPr>
      <w:r w:rsidRPr="00EA7185">
        <w:rPr>
          <w:rFonts w:eastAsia="Calibri"/>
          <w:sz w:val="27"/>
          <w:szCs w:val="27"/>
        </w:rPr>
        <w:t xml:space="preserve">         Мировой судья                              </w:t>
      </w:r>
      <w:r w:rsidRPr="00EA7185">
        <w:rPr>
          <w:rFonts w:eastAsia="Calibri"/>
          <w:sz w:val="27"/>
          <w:szCs w:val="27"/>
        </w:rPr>
        <w:t xml:space="preserve">                                        И.В. Чернецкая</w:t>
      </w:r>
    </w:p>
    <w:p w:rsidR="001F0C1E" w:rsidRPr="00EA7185"/>
    <w:sectPr w:rsidSect="0094119D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E2"/>
    <w:rsid w:val="0019778E"/>
    <w:rsid w:val="001F0C1E"/>
    <w:rsid w:val="00250BE2"/>
    <w:rsid w:val="002877AA"/>
    <w:rsid w:val="003D507C"/>
    <w:rsid w:val="005000F6"/>
    <w:rsid w:val="005E33B0"/>
    <w:rsid w:val="00665040"/>
    <w:rsid w:val="008A0B50"/>
    <w:rsid w:val="0094119D"/>
    <w:rsid w:val="00943982"/>
    <w:rsid w:val="00945F88"/>
    <w:rsid w:val="00A47DC0"/>
    <w:rsid w:val="00A86F96"/>
    <w:rsid w:val="00AD39DF"/>
    <w:rsid w:val="00B61682"/>
    <w:rsid w:val="00D23333"/>
    <w:rsid w:val="00E73590"/>
    <w:rsid w:val="00EA7185"/>
    <w:rsid w:val="00F16376"/>
    <w:rsid w:val="00F368AD"/>
    <w:rsid w:val="00F6363F"/>
    <w:rsid w:val="00FD6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04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411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1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