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101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 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</w:t>
      </w:r>
      <w:r>
        <w:rPr>
          <w:rStyle w:val="cat-PhoneNumbergrp-18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Style w:val="cat-Dategrp-5rplc-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Лонского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Олега </w:t>
      </w:r>
      <w:r>
        <w:rPr>
          <w:rFonts w:ascii="Times New Roman" w:eastAsia="Times New Roman" w:hAnsi="Times New Roman" w:cs="Times New Roman"/>
          <w:sz w:val="27"/>
          <w:szCs w:val="27"/>
        </w:rPr>
        <w:t>Демьяновича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5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холостого, не имеющего на иждивении несовершеннолетних детей,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50лет </w:t>
      </w:r>
      <w:r>
        <w:rPr>
          <w:rFonts w:ascii="Times New Roman" w:eastAsia="Times New Roman" w:hAnsi="Times New Roman" w:cs="Times New Roman"/>
          <w:sz w:val="27"/>
          <w:szCs w:val="27"/>
        </w:rPr>
        <w:t>Октябр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, д.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, кв. 2</w:t>
      </w:r>
      <w:r>
        <w:rPr>
          <w:rFonts w:ascii="Times New Roman" w:eastAsia="Times New Roman" w:hAnsi="Times New Roman" w:cs="Times New Roman"/>
          <w:sz w:val="27"/>
          <w:szCs w:val="27"/>
        </w:rPr>
        <w:t>, 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Лонский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О.Д., </w:t>
      </w:r>
      <w:r>
        <w:rPr>
          <w:rStyle w:val="cat-Dategrp-6rplc-1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7rplc-11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месте, возле дома № </w:t>
      </w:r>
      <w:r>
        <w:rPr>
          <w:rFonts w:ascii="Times New Roman" w:eastAsia="Times New Roman" w:hAnsi="Times New Roman" w:cs="Times New Roman"/>
          <w:sz w:val="27"/>
          <w:szCs w:val="27"/>
        </w:rPr>
        <w:t>104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Addressgrp-4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Лонск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О.Д</w:t>
      </w:r>
      <w:r>
        <w:rPr>
          <w:rFonts w:ascii="Times New Roman" w:eastAsia="Times New Roman" w:hAnsi="Times New Roman" w:cs="Times New Roman"/>
          <w:sz w:val="27"/>
          <w:szCs w:val="27"/>
        </w:rPr>
        <w:t>. факт нахождения в общественном месте в состоянии алкогольного опьянения не отрицал,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пояснил, что не помнит обстоятельства того вечера.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Лонско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Лонского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О.Д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Лонского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О.Д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РК-</w:t>
      </w:r>
      <w:r>
        <w:rPr>
          <w:rStyle w:val="cat-PhoneNumbergrp-20rplc-1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протоколом о доставлении; протоколом о направлении на медицинское освидетельствование на состояние опьянения 82 АА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1rplc-2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справкой ГБУЗ РК «Красногвардейская ЦРБ».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7"/>
          <w:szCs w:val="27"/>
        </w:rPr>
        <w:t>Лонского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Лонского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ст.20.21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Лонского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Лонского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О.Д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Лонского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О.Д</w:t>
      </w:r>
      <w:r>
        <w:rPr>
          <w:rFonts w:ascii="Times New Roman" w:eastAsia="Times New Roman" w:hAnsi="Times New Roman" w:cs="Times New Roman"/>
          <w:sz w:val="27"/>
          <w:szCs w:val="27"/>
        </w:rPr>
        <w:t>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Лонского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Олега </w:t>
      </w:r>
      <w:r>
        <w:rPr>
          <w:rFonts w:ascii="Times New Roman" w:eastAsia="Times New Roman" w:hAnsi="Times New Roman" w:cs="Times New Roman"/>
          <w:sz w:val="27"/>
          <w:szCs w:val="27"/>
        </w:rPr>
        <w:t>Демьяновича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6rplc-2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>
        <w:rPr>
          <w:rStyle w:val="cat-Sumgrp-13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</w:t>
      </w:r>
      <w:r>
        <w:rPr>
          <w:rStyle w:val="cat-PhoneNumbergrp-22rplc-3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получатель 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</w:t>
      </w:r>
      <w:r>
        <w:rPr>
          <w:rStyle w:val="cat-PhoneNumbergrp-23rplc-3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82811601203010021140, ИНН </w:t>
      </w:r>
      <w:r>
        <w:rPr>
          <w:rStyle w:val="cat-PhoneNumbergrp-24rplc-3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5rplc-3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6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(УИН 188804912000029</w:t>
      </w:r>
      <w:r>
        <w:rPr>
          <w:rFonts w:ascii="Times New Roman" w:eastAsia="Times New Roman" w:hAnsi="Times New Roman" w:cs="Times New Roman"/>
          <w:sz w:val="27"/>
          <w:szCs w:val="27"/>
        </w:rPr>
        <w:t>12464)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4rplc-3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54 Красногвардейского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honeNumbergrp-20rplc-18">
    <w:name w:val="cat-PhoneNumber grp-20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PhoneNumbergrp-21rplc-20">
    <w:name w:val="cat-PhoneNumber grp-21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PassportDatagrp-16rplc-28">
    <w:name w:val="cat-PassportData grp-16 rplc-28"/>
    <w:basedOn w:val="DefaultParagraphFont"/>
  </w:style>
  <w:style w:type="character" w:customStyle="1" w:styleId="cat-Sumgrp-13rplc-29">
    <w:name w:val="cat-Sum grp-13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SumInWordsgrp-14rplc-36">
    <w:name w:val="cat-SumInWords grp-14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