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</w:t>
      </w:r>
      <w:r>
        <w:rPr>
          <w:rStyle w:val="cat-PhoneNumbergrp-21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421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И.В., рассмотрев в судебном заседании в помещении судебного участка № 54 Красногвардейского судебного района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9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>, имеющего на иждивении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ребенка </w:t>
      </w:r>
      <w:r>
        <w:rPr>
          <w:rStyle w:val="cat-PassportDatagrp-1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в должности штукатура в </w:t>
      </w:r>
      <w:r>
        <w:rPr>
          <w:rStyle w:val="cat-OrganizationNamegrp-16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 в </w:t>
      </w:r>
      <w:r>
        <w:rPr>
          <w:rStyle w:val="cat-Timegrp-17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CarMakeModelgrp-19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0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имея права управления транспортными средствами в нарушение п. 2.3.2 Правил дорожного движения, не выполнил законного требования сотрудника ГИБДД по ОББПАСН МВД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принадлежит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отказа не отрицал, пояснил, что утром употреблял спиртосодержащую продукцию.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 серии 82АП № 0</w:t>
      </w:r>
      <w:r>
        <w:rPr>
          <w:rFonts w:ascii="Times New Roman" w:eastAsia="Times New Roman" w:hAnsi="Times New Roman" w:cs="Times New Roman"/>
          <w:sz w:val="28"/>
          <w:szCs w:val="28"/>
        </w:rPr>
        <w:t>83669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7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Style w:val="cat-FIOgrp-1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– автомобилем </w:t>
      </w:r>
      <w:r>
        <w:rPr>
          <w:rStyle w:val="cat-CarMakeModelgrp-19rplc-2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0rplc-2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имея права управления транспортными средствами в нарушение п. 2.3.2 Правил дорожного движения, не выполнил законного требования сотрудника ГИБДД по ОББПАСН МВД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Style w:val="cat-FIOgrp-10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серии </w:t>
      </w:r>
      <w:r>
        <w:rPr>
          <w:rFonts w:ascii="Times New Roman" w:eastAsia="Times New Roman" w:hAnsi="Times New Roman" w:cs="Times New Roman"/>
          <w:sz w:val="28"/>
          <w:szCs w:val="28"/>
        </w:rPr>
        <w:t>82ОТ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017848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 направлении на медицинское освидетельствование на состояние опьянения серии 61 АК № </w:t>
      </w:r>
      <w:r>
        <w:rPr>
          <w:rFonts w:ascii="Times New Roman" w:eastAsia="Times New Roman" w:hAnsi="Times New Roman" w:cs="Times New Roman"/>
          <w:sz w:val="28"/>
          <w:szCs w:val="28"/>
        </w:rPr>
        <w:t>591231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видеозаписью.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Style w:val="cat-FIOgrp-10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 от прохождения освидетельствования на состояние алкогольного опьянения, однако у него наблюдались явные признаки опьянения,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именно: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</w:t>
      </w:r>
      <w:r>
        <w:rPr>
          <w:rStyle w:val="cat-Dategrp-7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Style w:val="cat-FIOgrp-10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признаки оп</w:t>
      </w:r>
      <w:r>
        <w:rPr>
          <w:rFonts w:ascii="Times New Roman" w:eastAsia="Times New Roman" w:hAnsi="Times New Roman" w:cs="Times New Roman"/>
          <w:sz w:val="28"/>
          <w:szCs w:val="28"/>
        </w:rPr>
        <w:t>ьянения: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</w:t>
      </w:r>
      <w:r>
        <w:rPr>
          <w:rFonts w:ascii="Times New Roman" w:eastAsia="Times New Roman" w:hAnsi="Times New Roman" w:cs="Times New Roman"/>
          <w:sz w:val="28"/>
          <w:szCs w:val="28"/>
        </w:rPr>
        <w:t>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Style w:val="cat-FIOgrp-10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Style w:val="cat-FIOgrp-10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Style w:val="cat-FIOgrp-10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предусмотренный ч. 2 ст. 12.26 КоАП РФ, поскольку его действиями нарушен п. 2.3.2 ПДД РФ. В действиях </w:t>
      </w:r>
      <w:r>
        <w:rPr>
          <w:rStyle w:val="cat-FIOgrp-10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лицу, привлекаемому к административной ответственности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0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0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2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Style w:val="cat-FIOgrp-10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 мировой судья признает раскаяние лица, совершившего административное правонарушение, а также личность правонарушите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ля, который имеет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>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0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3.9 КоАП РФ административный арест устанавливается и наз</w:t>
      </w:r>
      <w:r>
        <w:rPr>
          <w:rFonts w:ascii="Times New Roman" w:eastAsia="Times New Roman" w:hAnsi="Times New Roman" w:cs="Times New Roman"/>
          <w:sz w:val="28"/>
          <w:szCs w:val="28"/>
        </w:rPr>
        <w:t>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санкция ч. 2 ст. 12.26 КоАП РФ не предусматривает альтернативного наказания, мировой судья приходит к выводу о необходимости назначения </w:t>
      </w:r>
      <w:r>
        <w:rPr>
          <w:rStyle w:val="cat-FIOgrp-10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в виде административного ареста на срок 10 (десять)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9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4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</w:t>
      </w:r>
      <w:r>
        <w:rPr>
          <w:rStyle w:val="cat-Timegrp-18rplc-4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4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1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1rplc-0">
    <w:name w:val="cat-PhoneNumber grp-21 rplc-0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PassportDatagrp-13rplc-9">
    <w:name w:val="cat-PassportData grp-13 rplc-9"/>
    <w:basedOn w:val="DefaultParagraphFont"/>
  </w:style>
  <w:style w:type="character" w:customStyle="1" w:styleId="cat-OrganizationNamegrp-16rplc-10">
    <w:name w:val="cat-OrganizationName grp-16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Timegrp-17rplc-13">
    <w:name w:val="cat-Time grp-17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CarMakeModelgrp-19rplc-15">
    <w:name w:val="cat-CarMakeModel grp-19 rplc-15"/>
    <w:basedOn w:val="DefaultParagraphFont"/>
  </w:style>
  <w:style w:type="character" w:customStyle="1" w:styleId="cat-CarNumbergrp-20rplc-16">
    <w:name w:val="cat-CarNumber grp-20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Timegrp-17rplc-22">
    <w:name w:val="cat-Time grp-17 rplc-22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CarMakeModelgrp-19rplc-24">
    <w:name w:val="cat-CarMakeModel grp-19 rplc-24"/>
    <w:basedOn w:val="DefaultParagraphFont"/>
  </w:style>
  <w:style w:type="character" w:customStyle="1" w:styleId="cat-CarNumbergrp-20rplc-25">
    <w:name w:val="cat-CarNumber grp-20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FIOgrp-10rplc-27">
    <w:name w:val="cat-FIO grp-10 rplc-27"/>
    <w:basedOn w:val="DefaultParagraphFont"/>
  </w:style>
  <w:style w:type="character" w:customStyle="1" w:styleId="cat-Dategrp-6rplc-28">
    <w:name w:val="cat-Date grp-6 rplc-28"/>
    <w:basedOn w:val="DefaultParagraphFont"/>
  </w:style>
  <w:style w:type="character" w:customStyle="1" w:styleId="cat-Dategrp-6rplc-29">
    <w:name w:val="cat-Date grp-6 rplc-29"/>
    <w:basedOn w:val="DefaultParagraphFont"/>
  </w:style>
  <w:style w:type="character" w:customStyle="1" w:styleId="cat-FIOgrp-10rplc-30">
    <w:name w:val="cat-FIO grp-10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FIOgrp-10rplc-32">
    <w:name w:val="cat-FIO grp-10 rplc-32"/>
    <w:basedOn w:val="DefaultParagraphFont"/>
  </w:style>
  <w:style w:type="character" w:customStyle="1" w:styleId="cat-FIOgrp-10rplc-33">
    <w:name w:val="cat-FIO grp-10 rplc-33"/>
    <w:basedOn w:val="DefaultParagraphFont"/>
  </w:style>
  <w:style w:type="character" w:customStyle="1" w:styleId="cat-FIOgrp-10rplc-34">
    <w:name w:val="cat-FIO grp-10 rplc-34"/>
    <w:basedOn w:val="DefaultParagraphFont"/>
  </w:style>
  <w:style w:type="character" w:customStyle="1" w:styleId="cat-FIOgrp-10rplc-35">
    <w:name w:val="cat-FIO grp-10 rplc-35"/>
    <w:basedOn w:val="DefaultParagraphFont"/>
  </w:style>
  <w:style w:type="character" w:customStyle="1" w:styleId="cat-FIOgrp-10rplc-36">
    <w:name w:val="cat-FIO grp-10 rplc-36"/>
    <w:basedOn w:val="DefaultParagraphFont"/>
  </w:style>
  <w:style w:type="character" w:customStyle="1" w:styleId="cat-FIOgrp-10rplc-37">
    <w:name w:val="cat-FIO grp-10 rplc-37"/>
    <w:basedOn w:val="DefaultParagraphFont"/>
  </w:style>
  <w:style w:type="character" w:customStyle="1" w:styleId="cat-FIOgrp-10rplc-38">
    <w:name w:val="cat-FIO grp-10 rplc-38"/>
    <w:basedOn w:val="DefaultParagraphFont"/>
  </w:style>
  <w:style w:type="character" w:customStyle="1" w:styleId="cat-FIOgrp-10rplc-39">
    <w:name w:val="cat-FIO grp-10 rplc-39"/>
    <w:basedOn w:val="DefaultParagraphFont"/>
  </w:style>
  <w:style w:type="character" w:customStyle="1" w:styleId="cat-FIOgrp-10rplc-40">
    <w:name w:val="cat-FIO grp-10 rplc-40"/>
    <w:basedOn w:val="DefaultParagraphFont"/>
  </w:style>
  <w:style w:type="character" w:customStyle="1" w:styleId="cat-FIOgrp-10rplc-41">
    <w:name w:val="cat-FIO grp-10 rplc-41"/>
    <w:basedOn w:val="DefaultParagraphFont"/>
  </w:style>
  <w:style w:type="character" w:customStyle="1" w:styleId="cat-FIOgrp-9rplc-42">
    <w:name w:val="cat-FIO grp-9 rplc-42"/>
    <w:basedOn w:val="DefaultParagraphFont"/>
  </w:style>
  <w:style w:type="character" w:customStyle="1" w:styleId="cat-PassportDatagrp-15rplc-43">
    <w:name w:val="cat-PassportData grp-15 rplc-43"/>
    <w:basedOn w:val="DefaultParagraphFont"/>
  </w:style>
  <w:style w:type="character" w:customStyle="1" w:styleId="cat-Timegrp-18rplc-44">
    <w:name w:val="cat-Time grp-18 rplc-44"/>
    <w:basedOn w:val="DefaultParagraphFont"/>
  </w:style>
  <w:style w:type="character" w:customStyle="1" w:styleId="cat-Dategrp-4rplc-45">
    <w:name w:val="cat-Date grp-4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1rplc-47">
    <w:name w:val="cat-Address grp-1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