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5-54-129/2018</w:t>
      </w:r>
    </w:p>
    <w:p w:rsidR="00A77B3E"/>
    <w:p w:rsidR="00A77B3E"/>
    <w:p w:rsidR="00A77B3E">
      <w:r>
        <w:t>ПОСТАНОВЛЕНИЕ</w:t>
      </w:r>
    </w:p>
    <w:p w:rsidR="00A77B3E"/>
    <w:p w:rsidR="00A77B3E">
      <w:r>
        <w:t>15 мая 2018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A77B3E">
      <w:r>
        <w:t>Кротовского Валерия Николаевича, паспортные данные, гражданина РФ, пенсионера, женатого, зарегистрированного и проживающего по адресу: адрес, по ч. 2  ст. 12.27 КоАП РФ,</w:t>
      </w:r>
    </w:p>
    <w:p w:rsidR="00A77B3E"/>
    <w:p w:rsidR="00A77B3E">
      <w:r>
        <w:t>у с т а н о в и л:</w:t>
      </w:r>
    </w:p>
    <w:p w:rsidR="00A77B3E"/>
    <w:p w:rsidR="00A77B3E">
      <w:r>
        <w:tab/>
        <w:t>Кротовский В.Н., 28.04.2018 года в 08 час 40 минут, управляя транспортным средством марка автомобиля, государственный регистрационный знак т114НО163, на улице Тельмана 26 в пгт. Красногвардейское  Красногвардейского района Республики Крым, допустил наезд на автотранспортное средство марка автомобиля государственный регистрационный знак ... принадлежащее Курача Мустафе Лютфиевичу, и оставил место дорожно-транспортного происшествия, участником которого он являлся, чем нарушил п. 2.5 ПДД РФ.</w:t>
      </w:r>
    </w:p>
    <w:p w:rsidR="00A77B3E">
      <w:r>
        <w:t>При рассмотрении дела Кротовский В.Н. вину в совершенном правонарушении признал, и пояснил, что совершил наезд на стоячее транспортное средство, однако поскольку повреждения были незначительные уехал с места ДТП, в настоящее время ущерб возмещен, путем ремонта транспортного средства потерпевшего.</w:t>
      </w:r>
    </w:p>
    <w:p w:rsidR="00A77B3E">
      <w:r>
        <w:t xml:space="preserve">Потерпевший Курача М.Л., в судебном заседании пояснил, что действительно ремонт его автомобиля произведен, извинения принесены, ни материальных, ни моральных претензий он к Кротовскому В.Н. не имеет. </w:t>
      </w:r>
    </w:p>
    <w:p w:rsidR="00A77B3E">
      <w:r>
        <w:t xml:space="preserve">Факт совершения ДТП подтверждается пояснениями Кротовского В.Н., схемой места ДТП, а также объяснениями потерпевшего.  </w:t>
      </w:r>
    </w:p>
    <w:p w:rsidR="00A77B3E">
      <w:r>
        <w:t>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Кротовского В.Н. к административной ответственности) участники дорожного движения обязаны знать и соблюдать относящиеся к ним требования Правил, сигналов светофоров, знаков и разметки.</w:t>
      </w:r>
    </w:p>
    <w:p w:rsidR="00A77B3E">
      <w: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rsidR="00A77B3E">
      <w: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rsidR="00A77B3E">
      <w: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77B3E">
      <w:r>
        <w:t>Оставив место дорожно-транспортного происшествия, Кротовский В.Н.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A77B3E">
      <w: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rsidR="00A77B3E">
      <w:r>
        <w:t>Вместе с тем имеются основания для признания совершенного Кротовским В.Н. административного правонарушения малозначительным.</w:t>
      </w:r>
    </w:p>
    <w:p w:rsidR="00A77B3E">
      <w: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Исходя из правовой позиции, изложенной в Определении Конституционного Суда Российской Федерации от 07.12.2010 N 1702-О-О "Об отказе в принятии к рассмотрению жалобы гражданина Криводанова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A77B3E">
      <w:r>
        <w:t>Принимая во внимание вышеизложенное и те обстоятельства, что совершенное Кротовским В.Н.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учитывая, что ущерб Администрации Красногвардейского сельского поселения возмещен, что подтверждается письмом, судья приходит к выводу, что имеются основания для признания административного правонарушения малозначительным.</w:t>
      </w:r>
    </w:p>
    <w:p w:rsidR="00A77B3E">
      <w:r>
        <w:tab/>
        <w:t>На основании  ч. 2 ст.12.27 КоАП РФ, руководствуясь ст.ст. 2.5, 2.9, 29.9, 29.10 КоАП РФ,-</w:t>
      </w:r>
    </w:p>
    <w:p w:rsidR="00A77B3E">
      <w:r>
        <w:t>ПОСТАНОВИЛ:</w:t>
      </w:r>
    </w:p>
    <w:p w:rsidR="00A77B3E"/>
    <w:p w:rsidR="00A77B3E">
      <w:r>
        <w:t xml:space="preserve">Кротовского Валерия Николаевича, паспортные данные, признать виновным в совершении административного правонарушения, предусмотренного ч. 2 ст. 12.27 КоАП РФ.             </w:t>
      </w:r>
    </w:p>
    <w:p w:rsidR="00A77B3E">
      <w:r>
        <w:t>Освободить Кротовского Валерия Николаевича, паспортные данные от административной ответственности, предусмотренной ч. 2 ст. 12.27 КоАП РФ, в связи с малозначительностью административного правонарушения.</w:t>
      </w:r>
    </w:p>
    <w:p w:rsidR="00A77B3E">
      <w:r>
        <w:t xml:space="preserve">Объявить Кротовскому Валерию Николаевичу, устное замечание. </w:t>
      </w:r>
    </w:p>
    <w:p w:rsidR="00A77B3E">
      <w:r>
        <w:t>Производство по делу об административном правонарушении, предусмотренном ч. 2 ст. 12.27 КоАП РФ, в отношении Кротовского Валерия Николаевича, – прекратить.</w:t>
      </w:r>
    </w:p>
    <w:p w:rsidR="00A77B3E">
      <w:r>
        <w:tab/>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ab/>
        <w:tab/>
        <w:t>И.В. Чернецкая.</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