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5-54-134/2018</w:t>
      </w:r>
    </w:p>
    <w:p w:rsidR="00A77B3E">
      <w:r>
        <w:t>ПОСТАНОВЛЕНИЕ</w:t>
      </w:r>
    </w:p>
    <w:p w:rsidR="00A77B3E">
      <w:r>
        <w:t xml:space="preserve">         07 июня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главы крестьянского (фермерского) хозяйства «Кузьменко Т.Г.» Кузьменко Татьяны Григорьевны, паспортные данные с/х ..., зарегистрированной по адресу: адрес,</w:t>
      </w:r>
    </w:p>
    <w:p w:rsidR="00A77B3E"/>
    <w:p w:rsidR="00A77B3E">
      <w:r>
        <w:t>УСТАНОВИЛ:</w:t>
      </w:r>
    </w:p>
    <w:p w:rsidR="00A77B3E">
      <w:r>
        <w:t xml:space="preserve">Кузьменко Т.Г., являясь главой крестьянского (фермерского) хозяйства «Кузьменко Т.Г.», расположенного по адресу: Республика Крым, Красногвардейский район, с. Александровка, ул. Ялтинская, 31, не представила в установленный законодательством о налогах и сборах срок в налоговые орган оформленных в установленном порядке документов и (или) иных сведений, необходимых для осуществления налогового контроля, а именно: налоговую декларацию (расчет) по налогу на прибыль за полугодие 2017 года. </w:t>
      </w:r>
    </w:p>
    <w:p w:rsidR="00A77B3E">
      <w:r>
        <w:t xml:space="preserve"> Срок предоставления налоговой декларации (расчет) по налогу на прибыль за полугодие 2017 года – не позднее 28.07.2017 г. </w:t>
      </w:r>
    </w:p>
    <w:p w:rsidR="00A77B3E">
      <w:r>
        <w:t xml:space="preserve"> Фактически налоговая декларация (расчет) по налогу на прибыль за полугодие 2017 года представлена в электронном виде посредством ТКС через провайдера – 04.03.2018 г.</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 xml:space="preserve">В судебное заседание Кузьменко Т.Г. не явилась, извещена судом о времени и месте рассмотрения дела по адресам, указанным в протоколе об административном правонарушении. Телефонограммой просила рассмотреть дело об административном правонарушении в ее отсутствие, вину признает.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Вина Кузьменко Т.Г.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1935 от 16.05.2018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Кузьменко Т.Г. правильно квалифицированы по ч. 1 ст. 15.6 КоАП РФ.</w:t>
      </w:r>
    </w:p>
    <w:p w:rsidR="00A77B3E">
      <w:r>
        <w:t xml:space="preserve">Обстоятельств, смягчающих либо отягчающих административную ответственность Кузьменко Т.Г.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Кузьменко Т.Г. за совершенное правонарушение, судья считает необходимым подвергнуть Кузьменко Т.Г. административному наказанию в пределах санкции ч. 1 ст. 15.6 КоАП в виде штрафа.</w:t>
      </w:r>
    </w:p>
    <w:p w:rsidR="00A77B3E">
      <w:r>
        <w:t xml:space="preserve">       Руководствуясь ст.ст. 2.9, 4.1, ч. 1 ст.15.6, ст.ст. 29.9, 29.10 КоАП РФ, мировой судья  </w:t>
      </w:r>
    </w:p>
    <w:p w:rsidR="00A77B3E">
      <w:r>
        <w:t>ПОСТАНОВИЛ:</w:t>
      </w:r>
    </w:p>
    <w:p w:rsidR="00A77B3E"/>
    <w:p w:rsidR="00A77B3E">
      <w:r>
        <w:t>Кузьменко Татьяну Григорьевну, паспортные данные, признать виновной в совершении правонарушения по ч. 1 ст. 15.6 КоАП РФ и назначить ей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наименование банка: отделение по Республике Крым ЦБ РФ открытый УФК по РК (УИН код в поле 22 «0» постановление № 5-54-134/2018).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И.В.Чернецкая</w:t>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