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3415A6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№5-54-</w:t>
      </w:r>
      <w:r w:rsidRPr="003415A6" w:rsidR="000A75B9">
        <w:rPr>
          <w:color w:val="auto"/>
          <w:sz w:val="27"/>
          <w:szCs w:val="27"/>
        </w:rPr>
        <w:t>13</w:t>
      </w:r>
      <w:r w:rsidRPr="003415A6" w:rsidR="00946398">
        <w:rPr>
          <w:color w:val="auto"/>
          <w:sz w:val="27"/>
          <w:szCs w:val="27"/>
        </w:rPr>
        <w:t>4</w:t>
      </w:r>
      <w:r w:rsidRPr="003415A6">
        <w:rPr>
          <w:color w:val="auto"/>
          <w:sz w:val="27"/>
          <w:szCs w:val="27"/>
        </w:rPr>
        <w:t>/2025</w:t>
      </w:r>
    </w:p>
    <w:p w:rsidR="00FC7A95" w:rsidRPr="003415A6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3415A6">
        <w:rPr>
          <w:bCs/>
          <w:color w:val="auto"/>
          <w:sz w:val="27"/>
          <w:szCs w:val="27"/>
        </w:rPr>
        <w:t>91MS0054-01-2024-</w:t>
      </w:r>
      <w:r w:rsidRPr="003415A6">
        <w:rPr>
          <w:bCs/>
          <w:color w:val="auto"/>
          <w:sz w:val="27"/>
          <w:szCs w:val="27"/>
        </w:rPr>
        <w:t>000</w:t>
      </w:r>
      <w:r w:rsidRPr="003415A6" w:rsidR="000A75B9">
        <w:rPr>
          <w:bCs/>
          <w:color w:val="auto"/>
          <w:sz w:val="27"/>
          <w:szCs w:val="27"/>
        </w:rPr>
        <w:t>51</w:t>
      </w:r>
      <w:r w:rsidRPr="003415A6" w:rsidR="00946398">
        <w:rPr>
          <w:bCs/>
          <w:color w:val="auto"/>
          <w:sz w:val="27"/>
          <w:szCs w:val="27"/>
        </w:rPr>
        <w:t>5</w:t>
      </w:r>
      <w:r w:rsidRPr="003415A6">
        <w:rPr>
          <w:bCs/>
          <w:color w:val="auto"/>
          <w:sz w:val="27"/>
          <w:szCs w:val="27"/>
        </w:rPr>
        <w:t>-</w:t>
      </w:r>
      <w:r w:rsidRPr="003415A6" w:rsidR="00946398">
        <w:rPr>
          <w:bCs/>
          <w:color w:val="auto"/>
          <w:sz w:val="27"/>
          <w:szCs w:val="27"/>
        </w:rPr>
        <w:t>37</w:t>
      </w:r>
    </w:p>
    <w:p w:rsidR="00FC7A95" w:rsidRPr="003415A6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3415A6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3415A6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3415A6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3415A6">
        <w:rPr>
          <w:rFonts w:eastAsia="Calibri"/>
          <w:color w:val="auto"/>
          <w:sz w:val="23"/>
          <w:szCs w:val="23"/>
          <w:lang w:eastAsia="en-US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3415A6">
        <w:rPr>
          <w:rFonts w:eastAsia="Calibri"/>
          <w:color w:val="auto"/>
          <w:sz w:val="23"/>
          <w:szCs w:val="23"/>
          <w:lang w:eastAsia="en-US"/>
        </w:rPr>
        <w:t xml:space="preserve"> </w:t>
      </w:r>
      <w:r w:rsidRPr="003415A6">
        <w:rPr>
          <w:rFonts w:eastAsia="Calibri"/>
          <w:color w:val="auto"/>
          <w:sz w:val="23"/>
          <w:szCs w:val="23"/>
          <w:lang w:eastAsia="en-US"/>
        </w:rPr>
        <w:t>Красногвардейское</w:t>
      </w:r>
      <w:r w:rsidRPr="003415A6">
        <w:rPr>
          <w:rFonts w:eastAsia="Calibri"/>
          <w:color w:val="auto"/>
          <w:sz w:val="23"/>
          <w:szCs w:val="23"/>
          <w:lang w:eastAsia="en-US"/>
        </w:rPr>
        <w:t xml:space="preserve">, ул. Титова, д.60, </w:t>
      </w:r>
    </w:p>
    <w:p w:rsidR="00FC7A95" w:rsidRPr="003415A6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3415A6">
        <w:rPr>
          <w:rFonts w:eastAsia="Calibri"/>
          <w:color w:val="auto"/>
          <w:sz w:val="23"/>
          <w:szCs w:val="23"/>
          <w:lang w:eastAsia="en-US"/>
        </w:rPr>
        <w:t xml:space="preserve">тел.: (36556) 2-18-28, </w:t>
      </w:r>
      <w:r w:rsidRPr="003415A6">
        <w:rPr>
          <w:rFonts w:eastAsia="Calibri"/>
          <w:color w:val="auto"/>
          <w:sz w:val="23"/>
          <w:szCs w:val="23"/>
          <w:lang w:eastAsia="en-US"/>
        </w:rPr>
        <w:t>е</w:t>
      </w:r>
      <w:r w:rsidRPr="003415A6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3415A6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ab/>
      </w:r>
      <w:r w:rsidRPr="003415A6">
        <w:rPr>
          <w:color w:val="auto"/>
          <w:sz w:val="27"/>
          <w:szCs w:val="27"/>
        </w:rPr>
        <w:tab/>
      </w:r>
    </w:p>
    <w:p w:rsidR="00FC7A95" w:rsidRPr="003415A6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20 марта</w:t>
      </w:r>
      <w:r w:rsidRPr="003415A6">
        <w:rPr>
          <w:color w:val="auto"/>
          <w:sz w:val="27"/>
          <w:szCs w:val="27"/>
        </w:rPr>
        <w:t xml:space="preserve"> 2025 года                                              </w:t>
      </w:r>
      <w:r w:rsidRPr="003415A6">
        <w:rPr>
          <w:color w:val="auto"/>
          <w:sz w:val="27"/>
          <w:szCs w:val="27"/>
        </w:rPr>
        <w:t xml:space="preserve">           </w:t>
      </w:r>
      <w:r w:rsidRPr="003415A6">
        <w:rPr>
          <w:color w:val="auto"/>
          <w:sz w:val="27"/>
          <w:szCs w:val="27"/>
        </w:rPr>
        <w:t xml:space="preserve"> пгт. Красногвардейское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 xml:space="preserve"> 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b/>
          <w:color w:val="auto"/>
          <w:sz w:val="27"/>
          <w:szCs w:val="27"/>
        </w:rPr>
        <w:t xml:space="preserve">Степанова А.В., </w:t>
      </w:r>
      <w:r w:rsidRPr="003415A6">
        <w:rPr>
          <w:color w:val="auto"/>
          <w:sz w:val="26"/>
          <w:szCs w:val="26"/>
        </w:rPr>
        <w:t>ДАННЫЕ О ЛИЧНОСТИ</w:t>
      </w:r>
      <w:r w:rsidRPr="003415A6">
        <w:rPr>
          <w:color w:val="auto"/>
          <w:sz w:val="27"/>
          <w:szCs w:val="27"/>
        </w:rPr>
        <w:t>.</w:t>
      </w:r>
    </w:p>
    <w:p w:rsidR="00FC7A95" w:rsidRPr="003415A6" w:rsidP="00FC7A95">
      <w:pPr>
        <w:ind w:firstLine="708"/>
        <w:jc w:val="center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уста</w:t>
      </w:r>
      <w:r w:rsidRPr="003415A6">
        <w:rPr>
          <w:color w:val="auto"/>
          <w:sz w:val="27"/>
          <w:szCs w:val="27"/>
        </w:rPr>
        <w:t>новил:</w:t>
      </w:r>
    </w:p>
    <w:p w:rsidR="00FC7A95" w:rsidRPr="003415A6" w:rsidP="00FC7A95">
      <w:pPr>
        <w:ind w:firstLine="709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Степанов А.В.</w:t>
      </w:r>
      <w:r w:rsidRPr="003415A6">
        <w:rPr>
          <w:color w:val="auto"/>
          <w:sz w:val="27"/>
          <w:szCs w:val="27"/>
        </w:rPr>
        <w:t xml:space="preserve"> ДАТА</w:t>
      </w:r>
      <w:r w:rsidRPr="003415A6">
        <w:rPr>
          <w:color w:val="auto"/>
          <w:sz w:val="27"/>
          <w:szCs w:val="27"/>
        </w:rPr>
        <w:t xml:space="preserve"> года в ВРЕМЯ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 xml:space="preserve">минут, в отношении которого решением </w:t>
      </w:r>
      <w:r w:rsidRPr="003415A6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вне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</w:t>
      </w:r>
      <w:r w:rsidRPr="003415A6">
        <w:rPr>
          <w:color w:val="auto"/>
          <w:sz w:val="27"/>
          <w:szCs w:val="27"/>
        </w:rPr>
        <w:t>проживания, а</w:t>
      </w:r>
      <w:r w:rsidRPr="003415A6">
        <w:rPr>
          <w:color w:val="auto"/>
          <w:sz w:val="27"/>
          <w:szCs w:val="27"/>
        </w:rPr>
        <w:t xml:space="preserve"> именно: АДРЕС</w:t>
      </w:r>
      <w:r w:rsidRPr="003415A6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В ходе </w:t>
      </w:r>
      <w:r w:rsidRPr="003415A6">
        <w:rPr>
          <w:color w:val="auto"/>
          <w:sz w:val="27"/>
          <w:szCs w:val="27"/>
        </w:rPr>
        <w:t xml:space="preserve">рассмотрения дела </w:t>
      </w:r>
      <w:r w:rsidRPr="003415A6">
        <w:rPr>
          <w:color w:val="auto"/>
          <w:sz w:val="27"/>
          <w:szCs w:val="27"/>
        </w:rPr>
        <w:t>Степанов А.В.</w:t>
      </w:r>
      <w:r w:rsidRPr="003415A6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Судья, выслушав </w:t>
      </w:r>
      <w:r w:rsidRPr="003415A6">
        <w:rPr>
          <w:color w:val="auto"/>
          <w:sz w:val="27"/>
          <w:szCs w:val="27"/>
        </w:rPr>
        <w:t xml:space="preserve">Степанова А.В., </w:t>
      </w:r>
      <w:r w:rsidRPr="003415A6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Согласно Федеральному</w:t>
      </w:r>
      <w:r w:rsidRPr="003415A6">
        <w:rPr>
          <w:color w:val="auto"/>
          <w:sz w:val="27"/>
          <w:szCs w:val="27"/>
        </w:rPr>
        <w:t xml:space="preserve">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</w:t>
      </w:r>
      <w:r w:rsidRPr="003415A6">
        <w:rPr>
          <w:color w:val="auto"/>
          <w:sz w:val="27"/>
          <w:szCs w:val="27"/>
        </w:rPr>
        <w:t>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</w:t>
      </w:r>
      <w:r w:rsidRPr="003415A6">
        <w:rPr>
          <w:color w:val="auto"/>
          <w:sz w:val="27"/>
          <w:szCs w:val="27"/>
        </w:rPr>
        <w:t>). Административный надзор устанавливается для предупреж</w:t>
      </w:r>
      <w:r w:rsidRPr="003415A6">
        <w:rPr>
          <w:color w:val="auto"/>
          <w:sz w:val="27"/>
          <w:szCs w:val="27"/>
        </w:rPr>
        <w:t>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Пункт 3 ч. 1 ст</w:t>
      </w:r>
      <w:r w:rsidRPr="003415A6">
        <w:rPr>
          <w:color w:val="auto"/>
          <w:sz w:val="27"/>
          <w:szCs w:val="27"/>
        </w:rPr>
        <w:t>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</w:t>
      </w:r>
      <w:r w:rsidRPr="003415A6">
        <w:rPr>
          <w:color w:val="auto"/>
          <w:sz w:val="27"/>
          <w:szCs w:val="27"/>
        </w:rPr>
        <w:t>зорного лица, в определенное время суток.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</w:t>
      </w:r>
      <w:r w:rsidRPr="003415A6">
        <w:rPr>
          <w:color w:val="auto"/>
          <w:sz w:val="27"/>
          <w:szCs w:val="27"/>
        </w:rPr>
        <w:t xml:space="preserve">еделенное </w:t>
      </w:r>
      <w:r w:rsidRPr="003415A6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</w:t>
      </w:r>
      <w:r w:rsidRPr="003415A6">
        <w:rPr>
          <w:color w:val="auto"/>
          <w:sz w:val="27"/>
          <w:szCs w:val="27"/>
        </w:rPr>
        <w:t>дзор, административных ограничений, установленных судом повторно.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Решением </w:t>
      </w:r>
      <w:r w:rsidRPr="003415A6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3415A6">
        <w:rPr>
          <w:color w:val="auto"/>
          <w:sz w:val="27"/>
          <w:szCs w:val="27"/>
        </w:rPr>
        <w:t xml:space="preserve"> в отношении </w:t>
      </w:r>
      <w:r w:rsidRPr="003415A6">
        <w:rPr>
          <w:color w:val="auto"/>
          <w:sz w:val="27"/>
          <w:szCs w:val="27"/>
        </w:rPr>
        <w:t xml:space="preserve">Степанова А.В. </w:t>
      </w:r>
      <w:r w:rsidRPr="003415A6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3415A6">
        <w:rPr>
          <w:color w:val="auto"/>
          <w:sz w:val="27"/>
          <w:szCs w:val="27"/>
        </w:rPr>
        <w:t xml:space="preserve">до погашения судимости – </w:t>
      </w:r>
      <w:r w:rsidRPr="003415A6">
        <w:rPr>
          <w:color w:val="auto"/>
          <w:sz w:val="27"/>
          <w:szCs w:val="27"/>
        </w:rPr>
        <w:t>до 02.06.2025 года</w:t>
      </w:r>
      <w:r w:rsidRPr="003415A6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Как следует из протокола об административном правонарушении се</w:t>
      </w:r>
      <w:r w:rsidRPr="003415A6">
        <w:rPr>
          <w:color w:val="auto"/>
          <w:sz w:val="27"/>
          <w:szCs w:val="27"/>
        </w:rPr>
        <w:t xml:space="preserve">рии </w:t>
      </w:r>
      <w:r w:rsidRPr="003415A6">
        <w:rPr>
          <w:color w:val="auto"/>
          <w:sz w:val="27"/>
          <w:szCs w:val="27"/>
        </w:rPr>
        <w:t>8201 №250</w:t>
      </w:r>
      <w:r w:rsidRPr="003415A6" w:rsidR="000A75B9">
        <w:rPr>
          <w:color w:val="auto"/>
          <w:sz w:val="27"/>
          <w:szCs w:val="27"/>
        </w:rPr>
        <w:t>79</w:t>
      </w:r>
      <w:r w:rsidRPr="003415A6" w:rsidR="00946398">
        <w:rPr>
          <w:color w:val="auto"/>
          <w:sz w:val="27"/>
          <w:szCs w:val="27"/>
        </w:rPr>
        <w:t>4</w:t>
      </w:r>
      <w:r w:rsidRPr="003415A6">
        <w:rPr>
          <w:color w:val="auto"/>
          <w:sz w:val="27"/>
          <w:szCs w:val="27"/>
        </w:rPr>
        <w:t xml:space="preserve"> от </w:t>
      </w:r>
      <w:r w:rsidRPr="003415A6" w:rsidR="00946398">
        <w:rPr>
          <w:color w:val="auto"/>
          <w:sz w:val="27"/>
          <w:szCs w:val="27"/>
        </w:rPr>
        <w:t>17</w:t>
      </w:r>
      <w:r w:rsidRPr="003415A6" w:rsidR="000A75B9">
        <w:rPr>
          <w:color w:val="auto"/>
          <w:sz w:val="27"/>
          <w:szCs w:val="27"/>
        </w:rPr>
        <w:t>.03</w:t>
      </w:r>
      <w:r w:rsidRPr="003415A6">
        <w:rPr>
          <w:color w:val="auto"/>
          <w:sz w:val="27"/>
          <w:szCs w:val="27"/>
        </w:rPr>
        <w:t>.202</w:t>
      </w:r>
      <w:r w:rsidRPr="003415A6" w:rsidR="00EA1CCF">
        <w:rPr>
          <w:color w:val="auto"/>
          <w:sz w:val="27"/>
          <w:szCs w:val="27"/>
        </w:rPr>
        <w:t>5</w:t>
      </w:r>
      <w:r w:rsidRPr="003415A6">
        <w:rPr>
          <w:color w:val="auto"/>
          <w:sz w:val="27"/>
          <w:szCs w:val="27"/>
        </w:rPr>
        <w:t xml:space="preserve"> года, ДАТА</w:t>
      </w:r>
      <w:r w:rsidRPr="003415A6">
        <w:rPr>
          <w:color w:val="auto"/>
          <w:sz w:val="27"/>
          <w:szCs w:val="27"/>
        </w:rPr>
        <w:t xml:space="preserve"> года в ВРЕМЯ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минут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Степанов А.В.,</w:t>
      </w:r>
      <w:r w:rsidRPr="003415A6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</w:t>
      </w:r>
      <w:r w:rsidRPr="003415A6">
        <w:rPr>
          <w:color w:val="auto"/>
          <w:sz w:val="27"/>
          <w:szCs w:val="27"/>
        </w:rPr>
        <w:t>0.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3415A6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3415A6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3415A6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3415A6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3415A6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3415A6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Таким образом, вина </w:t>
      </w:r>
      <w:r w:rsidRPr="003415A6">
        <w:rPr>
          <w:color w:val="auto"/>
          <w:sz w:val="27"/>
          <w:szCs w:val="27"/>
        </w:rPr>
        <w:t xml:space="preserve">Степанова А.В. </w:t>
      </w:r>
      <w:r w:rsidRPr="003415A6">
        <w:rPr>
          <w:color w:val="auto"/>
          <w:sz w:val="27"/>
          <w:szCs w:val="27"/>
        </w:rPr>
        <w:t>в совершении административ</w:t>
      </w:r>
      <w:r w:rsidRPr="003415A6">
        <w:rPr>
          <w:color w:val="auto"/>
          <w:sz w:val="27"/>
          <w:szCs w:val="27"/>
        </w:rPr>
        <w:t xml:space="preserve">ного правонарушения, ответственность за которое предусмотрена </w:t>
      </w:r>
      <w:hyperlink r:id="rId6" w:anchor="/document/12125267/entry/15332" w:history="1">
        <w:r w:rsidRPr="003415A6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3415A6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именно: протоколом об администрат</w:t>
      </w:r>
      <w:r w:rsidRPr="003415A6">
        <w:rPr>
          <w:color w:val="auto"/>
          <w:sz w:val="27"/>
          <w:szCs w:val="27"/>
        </w:rPr>
        <w:t xml:space="preserve">ивном правонарушении серии </w:t>
      </w:r>
      <w:r w:rsidRPr="003415A6">
        <w:rPr>
          <w:color w:val="auto"/>
          <w:sz w:val="27"/>
          <w:szCs w:val="27"/>
        </w:rPr>
        <w:t>8201 №</w:t>
      </w:r>
      <w:r w:rsidRPr="003415A6" w:rsidR="000A75B9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250</w:t>
      </w:r>
      <w:r w:rsidRPr="003415A6" w:rsidR="00EA1CCF">
        <w:rPr>
          <w:color w:val="auto"/>
          <w:sz w:val="27"/>
          <w:szCs w:val="27"/>
        </w:rPr>
        <w:t>7</w:t>
      </w:r>
      <w:r w:rsidRPr="003415A6" w:rsidR="000A75B9">
        <w:rPr>
          <w:color w:val="auto"/>
          <w:sz w:val="27"/>
          <w:szCs w:val="27"/>
        </w:rPr>
        <w:t>9</w:t>
      </w:r>
      <w:r w:rsidRPr="003415A6" w:rsidR="00946398">
        <w:rPr>
          <w:color w:val="auto"/>
          <w:sz w:val="27"/>
          <w:szCs w:val="27"/>
        </w:rPr>
        <w:t>4</w:t>
      </w:r>
      <w:r w:rsidRPr="003415A6">
        <w:rPr>
          <w:color w:val="auto"/>
          <w:sz w:val="27"/>
          <w:szCs w:val="27"/>
        </w:rPr>
        <w:t xml:space="preserve"> от </w:t>
      </w:r>
      <w:r w:rsidRPr="003415A6" w:rsidR="00946398">
        <w:rPr>
          <w:color w:val="auto"/>
          <w:sz w:val="27"/>
          <w:szCs w:val="27"/>
        </w:rPr>
        <w:t>17</w:t>
      </w:r>
      <w:r w:rsidRPr="003415A6" w:rsidR="000A75B9">
        <w:rPr>
          <w:color w:val="auto"/>
          <w:sz w:val="27"/>
          <w:szCs w:val="27"/>
        </w:rPr>
        <w:t>.03</w:t>
      </w:r>
      <w:r w:rsidRPr="003415A6">
        <w:rPr>
          <w:color w:val="auto"/>
          <w:sz w:val="27"/>
          <w:szCs w:val="27"/>
        </w:rPr>
        <w:t>.202</w:t>
      </w:r>
      <w:r w:rsidRPr="003415A6" w:rsidR="00EA1CCF">
        <w:rPr>
          <w:color w:val="auto"/>
          <w:sz w:val="27"/>
          <w:szCs w:val="27"/>
        </w:rPr>
        <w:t>5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года</w:t>
      </w:r>
      <w:r w:rsidRPr="003415A6">
        <w:rPr>
          <w:color w:val="auto"/>
          <w:sz w:val="27"/>
          <w:szCs w:val="27"/>
        </w:rPr>
        <w:t>,</w:t>
      </w:r>
      <w:r w:rsidRPr="003415A6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3415A6">
        <w:rPr>
          <w:color w:val="auto"/>
          <w:sz w:val="27"/>
          <w:szCs w:val="27"/>
        </w:rPr>
        <w:t>,</w:t>
      </w:r>
      <w:r w:rsidRPr="003415A6">
        <w:rPr>
          <w:color w:val="auto"/>
          <w:sz w:val="27"/>
          <w:szCs w:val="27"/>
        </w:rPr>
        <w:t xml:space="preserve"> актом посещения поднадзорного лица по месту жительства</w:t>
      </w:r>
      <w:r w:rsidRPr="003415A6">
        <w:rPr>
          <w:color w:val="auto"/>
          <w:sz w:val="27"/>
          <w:szCs w:val="27"/>
        </w:rPr>
        <w:t xml:space="preserve">, копией решения </w:t>
      </w:r>
      <w:r w:rsidRPr="003415A6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года,</w:t>
      </w:r>
      <w:r w:rsidRPr="003415A6">
        <w:rPr>
          <w:color w:val="auto"/>
          <w:sz w:val="27"/>
          <w:szCs w:val="27"/>
        </w:rPr>
        <w:t xml:space="preserve"> </w:t>
      </w:r>
      <w:r w:rsidRPr="003415A6" w:rsidR="000A75B9">
        <w:rPr>
          <w:color w:val="auto"/>
          <w:sz w:val="27"/>
          <w:szCs w:val="27"/>
        </w:rPr>
        <w:t>письменными объяснениями Степанова А.В.</w:t>
      </w:r>
      <w:r w:rsidRPr="003415A6">
        <w:rPr>
          <w:color w:val="auto"/>
          <w:sz w:val="27"/>
          <w:szCs w:val="27"/>
        </w:rPr>
        <w:t>, а также признательными показаниями</w:t>
      </w:r>
      <w:r w:rsidRPr="003415A6">
        <w:rPr>
          <w:color w:val="auto"/>
          <w:sz w:val="27"/>
          <w:szCs w:val="27"/>
        </w:rPr>
        <w:t xml:space="preserve"> Степанова А.В.</w:t>
      </w:r>
      <w:r w:rsidRPr="003415A6">
        <w:rPr>
          <w:color w:val="auto"/>
          <w:sz w:val="27"/>
          <w:szCs w:val="27"/>
        </w:rPr>
        <w:t xml:space="preserve">, данных </w:t>
      </w:r>
      <w:r w:rsidRPr="003415A6">
        <w:rPr>
          <w:color w:val="auto"/>
          <w:sz w:val="27"/>
          <w:szCs w:val="27"/>
        </w:rPr>
        <w:t>в судебном заседании.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3415A6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3415A6">
        <w:rPr>
          <w:color w:val="auto"/>
          <w:sz w:val="27"/>
          <w:szCs w:val="27"/>
        </w:rPr>
        <w:t xml:space="preserve"> КоАП РФ, в нем отражен</w:t>
      </w:r>
      <w:r w:rsidRPr="003415A6">
        <w:rPr>
          <w:color w:val="auto"/>
          <w:sz w:val="27"/>
          <w:szCs w:val="27"/>
        </w:rPr>
        <w:t xml:space="preserve">ы все сведения, необходимые для разрешения дела. Права, предусмотренные </w:t>
      </w:r>
      <w:hyperlink r:id="rId8" w:history="1">
        <w:r w:rsidRPr="003415A6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3415A6">
        <w:rPr>
          <w:color w:val="auto"/>
          <w:sz w:val="27"/>
          <w:szCs w:val="27"/>
        </w:rPr>
        <w:t xml:space="preserve"> КоАП РФ и </w:t>
      </w:r>
      <w:hyperlink r:id="rId9" w:history="1">
        <w:r w:rsidRPr="003415A6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3415A6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3415A6">
        <w:rPr>
          <w:color w:val="auto"/>
          <w:sz w:val="27"/>
          <w:szCs w:val="27"/>
        </w:rPr>
        <w:t xml:space="preserve">Степанова А.В. </w:t>
      </w:r>
      <w:r w:rsidRPr="003415A6">
        <w:rPr>
          <w:color w:val="auto"/>
          <w:sz w:val="27"/>
          <w:szCs w:val="27"/>
        </w:rPr>
        <w:t>в совершени</w:t>
      </w:r>
      <w:r w:rsidRPr="003415A6">
        <w:rPr>
          <w:color w:val="auto"/>
          <w:sz w:val="27"/>
          <w:szCs w:val="27"/>
        </w:rPr>
        <w:t>и адм</w:t>
      </w:r>
      <w:r w:rsidRPr="003415A6">
        <w:rPr>
          <w:color w:val="auto"/>
          <w:sz w:val="27"/>
          <w:szCs w:val="27"/>
        </w:rPr>
        <w:t xml:space="preserve">инистративного правонарушения, предусмотренного </w:t>
      </w:r>
      <w:hyperlink r:id="rId10" w:history="1">
        <w:r w:rsidRPr="003415A6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3415A6">
        <w:rPr>
          <w:color w:val="auto"/>
          <w:sz w:val="27"/>
          <w:szCs w:val="27"/>
        </w:rPr>
        <w:t>19.24 КоАП РФ.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3415A6">
        <w:rPr>
          <w:color w:val="auto"/>
          <w:sz w:val="27"/>
          <w:szCs w:val="27"/>
        </w:rPr>
        <w:t>Степанова А.В</w:t>
      </w:r>
      <w:r w:rsidRPr="003415A6">
        <w:rPr>
          <w:color w:val="auto"/>
          <w:sz w:val="27"/>
          <w:szCs w:val="27"/>
        </w:rPr>
        <w:t xml:space="preserve">. </w:t>
      </w:r>
      <w:r w:rsidRPr="003415A6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Действия </w:t>
      </w:r>
      <w:r w:rsidRPr="003415A6">
        <w:rPr>
          <w:color w:val="auto"/>
          <w:sz w:val="27"/>
          <w:szCs w:val="27"/>
        </w:rPr>
        <w:t xml:space="preserve">Степанова А.В. </w:t>
      </w:r>
      <w:r w:rsidRPr="003415A6">
        <w:rPr>
          <w:color w:val="auto"/>
          <w:sz w:val="27"/>
          <w:szCs w:val="27"/>
        </w:rPr>
        <w:t xml:space="preserve">квалифицированы по ч.3 ст.19.24 КоАП РФ, </w:t>
      </w:r>
      <w:r w:rsidRPr="003415A6">
        <w:rPr>
          <w:color w:val="auto"/>
          <w:sz w:val="27"/>
          <w:szCs w:val="27"/>
        </w:rPr>
        <w:t>т.к. он повторно в течение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3415A6">
        <w:rPr>
          <w:color w:val="auto"/>
          <w:sz w:val="27"/>
          <w:szCs w:val="27"/>
        </w:rPr>
        <w:t xml:space="preserve">Степанова А.В. </w:t>
      </w:r>
      <w:r w:rsidRPr="003415A6">
        <w:rPr>
          <w:color w:val="auto"/>
          <w:sz w:val="27"/>
          <w:szCs w:val="27"/>
        </w:rPr>
        <w:t>в соответствии со ст. 4.2 КоАП РФ мировой с</w:t>
      </w:r>
      <w:r w:rsidRPr="003415A6">
        <w:rPr>
          <w:color w:val="auto"/>
          <w:sz w:val="27"/>
          <w:szCs w:val="27"/>
        </w:rPr>
        <w:t>удья признает раскаяние лица, совершившего административное правонарушение.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3415A6">
        <w:rPr>
          <w:color w:val="auto"/>
          <w:sz w:val="27"/>
          <w:szCs w:val="27"/>
        </w:rPr>
        <w:t xml:space="preserve">Степанова А.В. </w:t>
      </w:r>
      <w:r w:rsidRPr="003415A6">
        <w:rPr>
          <w:color w:val="auto"/>
          <w:sz w:val="27"/>
          <w:szCs w:val="27"/>
        </w:rPr>
        <w:t>в соответствии со с</w:t>
      </w:r>
      <w:r w:rsidRPr="003415A6">
        <w:rPr>
          <w:color w:val="auto"/>
          <w:sz w:val="27"/>
          <w:szCs w:val="27"/>
        </w:rPr>
        <w:t xml:space="preserve">т. 4.3 КоАП РФ, мировым судьей не установлено. 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Мировой судья исходит из того, что адми</w:t>
      </w:r>
      <w:r w:rsidRPr="003415A6">
        <w:rPr>
          <w:color w:val="auto"/>
          <w:sz w:val="27"/>
          <w:szCs w:val="27"/>
        </w:rPr>
        <w:t xml:space="preserve">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3415A6" w:rsidP="00FC7A95">
      <w:pPr>
        <w:ind w:firstLine="708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При наз</w:t>
      </w:r>
      <w:r w:rsidRPr="003415A6">
        <w:rPr>
          <w:color w:val="auto"/>
          <w:sz w:val="27"/>
          <w:szCs w:val="27"/>
        </w:rPr>
        <w:t>начении</w:t>
      </w:r>
      <w:r w:rsidRPr="003415A6">
        <w:rPr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3415A6" w:rsidP="00FC7A95">
      <w:pPr>
        <w:ind w:firstLine="709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На основании изложенного, и руководствуясь ст. ст. 19.24 ч.3, 29.10 КоАП РФ</w:t>
      </w:r>
      <w:r w:rsidRPr="003415A6">
        <w:rPr>
          <w:color w:val="auto"/>
          <w:sz w:val="27"/>
          <w:szCs w:val="27"/>
        </w:rPr>
        <w:t>, мировой судья</w:t>
      </w:r>
    </w:p>
    <w:p w:rsidR="000A75B9" w:rsidRPr="003415A6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3415A6" w:rsidP="00FC7A95">
      <w:pPr>
        <w:jc w:val="center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постановил:</w:t>
      </w:r>
    </w:p>
    <w:p w:rsidR="00FC7A95" w:rsidRPr="003415A6" w:rsidP="00FC7A95">
      <w:pPr>
        <w:ind w:firstLine="709"/>
        <w:jc w:val="both"/>
        <w:rPr>
          <w:color w:val="auto"/>
          <w:sz w:val="27"/>
          <w:szCs w:val="27"/>
        </w:rPr>
      </w:pPr>
      <w:r w:rsidRPr="003415A6">
        <w:rPr>
          <w:b/>
          <w:color w:val="auto"/>
          <w:sz w:val="27"/>
          <w:szCs w:val="27"/>
        </w:rPr>
        <w:t>Степанова А.В., ДАТА</w:t>
      </w:r>
      <w:r w:rsidRPr="003415A6">
        <w:rPr>
          <w:b/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</w:t>
      </w:r>
      <w:r w:rsidRPr="003415A6">
        <w:rPr>
          <w:color w:val="auto"/>
          <w:sz w:val="27"/>
          <w:szCs w:val="27"/>
        </w:rPr>
        <w:t xml:space="preserve">бот на срок </w:t>
      </w:r>
      <w:r w:rsidRPr="003415A6">
        <w:rPr>
          <w:b/>
          <w:color w:val="auto"/>
          <w:sz w:val="27"/>
          <w:szCs w:val="27"/>
        </w:rPr>
        <w:t>20</w:t>
      </w:r>
      <w:r w:rsidRPr="003415A6">
        <w:rPr>
          <w:color w:val="auto"/>
          <w:sz w:val="27"/>
          <w:szCs w:val="27"/>
        </w:rPr>
        <w:t xml:space="preserve"> (двадцать) часов.</w:t>
      </w:r>
    </w:p>
    <w:p w:rsidR="00FC7A95" w:rsidRPr="003415A6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3415A6">
        <w:rPr>
          <w:color w:val="auto"/>
          <w:sz w:val="27"/>
          <w:szCs w:val="27"/>
        </w:rPr>
        <w:t xml:space="preserve">Разъяснить </w:t>
      </w:r>
      <w:r w:rsidRPr="003415A6">
        <w:rPr>
          <w:b/>
          <w:color w:val="auto"/>
          <w:sz w:val="27"/>
          <w:szCs w:val="27"/>
        </w:rPr>
        <w:t>Степанову А.В., ДАТА</w:t>
      </w:r>
      <w:r w:rsidRPr="003415A6">
        <w:rPr>
          <w:b/>
          <w:color w:val="auto"/>
          <w:sz w:val="27"/>
          <w:szCs w:val="27"/>
        </w:rPr>
        <w:t xml:space="preserve"> </w:t>
      </w:r>
      <w:r w:rsidRPr="003415A6">
        <w:rPr>
          <w:color w:val="auto"/>
          <w:sz w:val="27"/>
          <w:szCs w:val="27"/>
        </w:rPr>
        <w:t>года рождения</w:t>
      </w:r>
      <w:r w:rsidRPr="003415A6">
        <w:rPr>
          <w:color w:val="auto"/>
          <w:sz w:val="27"/>
          <w:szCs w:val="27"/>
        </w:rPr>
        <w:t xml:space="preserve">, </w:t>
      </w:r>
      <w:r w:rsidRPr="003415A6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3415A6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</w:t>
      </w:r>
      <w:r w:rsidRPr="003415A6">
        <w:rPr>
          <w:rFonts w:eastAsia="Calibri"/>
          <w:color w:val="auto"/>
          <w:sz w:val="27"/>
          <w:szCs w:val="27"/>
          <w:lang w:eastAsia="en-US"/>
        </w:rPr>
        <w:t xml:space="preserve"> тысяч до трехсот тысяч рублей или административный арест на срок до пятнадцати суток.</w:t>
      </w:r>
    </w:p>
    <w:p w:rsidR="00FC7A95" w:rsidRPr="003415A6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</w:t>
      </w:r>
      <w:r w:rsidRPr="003415A6">
        <w:rPr>
          <w:color w:val="auto"/>
          <w:sz w:val="27"/>
          <w:szCs w:val="27"/>
        </w:rPr>
        <w:t xml:space="preserve"> Крым, а также непосредственно в Красногвардейский районный суд Республики Крым в течение 10 дней со дня получения его копии.</w:t>
      </w:r>
    </w:p>
    <w:p w:rsidR="00FC7A95" w:rsidRPr="003415A6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3415A6" w:rsidP="00FC7A95">
      <w:pPr>
        <w:ind w:firstLine="709"/>
        <w:jc w:val="both"/>
        <w:rPr>
          <w:color w:val="auto"/>
          <w:sz w:val="27"/>
          <w:szCs w:val="27"/>
        </w:rPr>
      </w:pPr>
      <w:r w:rsidRPr="003415A6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3415A6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132A94"/>
    <w:rsid w:val="003415A6"/>
    <w:rsid w:val="003E1285"/>
    <w:rsid w:val="007B61CB"/>
    <w:rsid w:val="00946398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