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70" w:lineRule="atLeast"/>
        <w:jc w:val="right"/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4-01-2020-000587-32</w:t>
      </w:r>
    </w:p>
    <w:p>
      <w:pPr>
        <w:spacing w:before="0" w:after="0" w:line="270" w:lineRule="atLeast"/>
        <w:jc w:val="right"/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7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 w:line="270" w:lineRule="atLeast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Чернецкой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в отношении </w:t>
      </w:r>
    </w:p>
    <w:p>
      <w:pPr>
        <w:spacing w:before="0" w:after="0" w:line="270" w:lineRule="atLeast"/>
        <w:ind w:firstLine="709"/>
        <w:jc w:val="both"/>
      </w:pPr>
      <w:r>
        <w:rPr>
          <w:rStyle w:val="cat-FIOgrp-17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имеющего на иждивении несовершеннолетнего ребенка 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начальн</w:t>
      </w:r>
      <w:r>
        <w:rPr>
          <w:rFonts w:ascii="Times New Roman" w:eastAsia="Times New Roman" w:hAnsi="Times New Roman" w:cs="Times New Roman"/>
          <w:sz w:val="27"/>
          <w:szCs w:val="27"/>
        </w:rPr>
        <w:t>иком участк</w:t>
      </w:r>
      <w:r>
        <w:rPr>
          <w:rFonts w:ascii="Times New Roman" w:eastAsia="Times New Roman" w:hAnsi="Times New Roman" w:cs="Times New Roman"/>
          <w:sz w:val="27"/>
          <w:szCs w:val="27"/>
        </w:rPr>
        <w:t>а 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«Юг-Металл»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ИП «Гафаров»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Кулиш С.Г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железнодорожном переезде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расположенном на автомобильной дороге 35 ОП МЗ 35Н-262 «Объезд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Урожайная»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1+125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проходящей по населенному пункту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должностным лицом, ответственным за </w:t>
      </w:r>
      <w:r>
        <w:rPr>
          <w:rFonts w:ascii="Times New Roman" w:eastAsia="Times New Roman" w:hAnsi="Times New Roman" w:cs="Times New Roman"/>
          <w:sz w:val="27"/>
          <w:szCs w:val="27"/>
        </w:rPr>
        <w:t>состояние железнодорожного переезда в безопасном для движения состоянии, в соответствии с требованиями стандартов норм и правил допустил нарушение требований п.5.1,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п.5.2.6 ГОСТР 52289-2019,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п.5.2.4 ГОСТР 50597-2017,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п.4.6.1.1 ГОСТР 52-766-07,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за которое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ст.12.34 КоАП РФ.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Кулиш С.Г.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нарушения не отрицал, и пояснил, что не знал о том, что железнодорожный переезд относится к их ответственности, в данное время ведутся работы по устранению нарушения.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Кулиша С.Г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Отношения, возникающие в связи с использованием </w:t>
      </w:r>
      <w:r>
        <w:rPr>
          <w:rFonts w:ascii="Times New Roman" w:eastAsia="Times New Roman" w:hAnsi="Times New Roman" w:cs="Times New Roman"/>
          <w:sz w:val="27"/>
          <w:szCs w:val="27"/>
        </w:rPr>
        <w:t>железнодорожных переездов, регулируются Приказом Министерства транспо</w:t>
      </w:r>
      <w:r>
        <w:rPr>
          <w:rFonts w:ascii="Times New Roman" w:eastAsia="Times New Roman" w:hAnsi="Times New Roman" w:cs="Times New Roman"/>
          <w:sz w:val="27"/>
          <w:szCs w:val="27"/>
        </w:rPr>
        <w:t>рта РФ от 31.07.2015 г. № 237 «</w:t>
      </w:r>
      <w:r>
        <w:rPr>
          <w:rFonts w:ascii="Times New Roman" w:eastAsia="Times New Roman" w:hAnsi="Times New Roman" w:cs="Times New Roman"/>
          <w:sz w:val="27"/>
          <w:szCs w:val="27"/>
        </w:rPr>
        <w:t>Об утверждении Условий эксплуатации железнодорожных переездов».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0486</w:t>
      </w:r>
      <w:r>
        <w:rPr>
          <w:rFonts w:ascii="Times New Roman" w:eastAsia="Times New Roman" w:hAnsi="Times New Roman" w:cs="Times New Roman"/>
          <w:sz w:val="27"/>
          <w:szCs w:val="27"/>
        </w:rPr>
        <w:t>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акте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выявленных недостатках в эксплуатационном состоянии автомобильной дороги (улицы), железнодорожного переезда от 16.06.2020 г. </w:t>
      </w:r>
      <w:r>
        <w:rPr>
          <w:rFonts w:ascii="Times New Roman" w:eastAsia="Times New Roman" w:hAnsi="Times New Roman" w:cs="Times New Roman"/>
          <w:sz w:val="27"/>
          <w:szCs w:val="27"/>
        </w:rPr>
        <w:t>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в соответствии с требованиями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Кулиша С.Г.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совершенном правонарушении также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</w:t>
      </w:r>
      <w:r>
        <w:rPr>
          <w:rFonts w:ascii="Times New Roman" w:eastAsia="Times New Roman" w:hAnsi="Times New Roman" w:cs="Times New Roman"/>
          <w:sz w:val="27"/>
          <w:szCs w:val="27"/>
        </w:rPr>
        <w:t>железнодорожного пути необщего пользования (подъездного), принадлежащего ИП «Гафаров», примыкающего к станции У</w:t>
      </w:r>
      <w:r>
        <w:rPr>
          <w:rFonts w:ascii="Times New Roman" w:eastAsia="Times New Roman" w:hAnsi="Times New Roman" w:cs="Times New Roman"/>
          <w:sz w:val="27"/>
          <w:szCs w:val="27"/>
        </w:rPr>
        <w:t>рожайная Крымской железной дороги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п.1.10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Инструкции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порядке обслуживания и организации движения на железнодорожном пути необщего пользования, принадлежащем ИП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«Гафаров», примыкающем к станции Урожайная Крымской железной дороги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25.12.2014 г.,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за обеспечение безопасности и взаимодействие со станцией по вопросам движения является ответственный работник</w:t>
      </w:r>
      <w:r>
        <w:rPr>
          <w:rFonts w:ascii="Times New Roman" w:eastAsia="Times New Roman" w:hAnsi="Times New Roman" w:cs="Times New Roman"/>
          <w:sz w:val="27"/>
          <w:szCs w:val="27"/>
        </w:rPr>
        <w:t>, назначаемый приказом по предприятию. Приказом от 03 января 2020 г. № 1 ответственным назначен Кулиш С.Г.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Кулиша С.Г.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квалифицирует его действия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6"/>
          <w:szCs w:val="26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обстоятельства совершения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личность правонарушителя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который признал вину в совершенном правонарушении, что суд признает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смягчающими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Кулиша С.Г.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смягчающих обстоятельств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приходит к выводу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Кулишу С.Г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минимальном размере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санкцией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обеспечит достижение задач и целей административного наказания.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суд</w:t>
      </w: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Style w:val="cat-FIOgrp-17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Style w:val="cat-PassportDatagrp-23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получатель УФК по Республике Крым (ОМВД России по Красногвардейскому району), счет получателя платежа № 40101810335100010001 в БИК 043510001, Отделение по Республике Крым ЮГУ Центрального Банка РФ, КБК </w:t>
      </w:r>
      <w:r>
        <w:rPr>
          <w:rFonts w:ascii="Times New Roman" w:eastAsia="Times New Roman" w:hAnsi="Times New Roman" w:cs="Times New Roman"/>
          <w:sz w:val="27"/>
          <w:szCs w:val="27"/>
        </w:rPr>
        <w:t>82811601123019000140</w:t>
      </w:r>
      <w:r>
        <w:rPr>
          <w:rFonts w:ascii="Times New Roman" w:eastAsia="Times New Roman" w:hAnsi="Times New Roman" w:cs="Times New Roman"/>
          <w:sz w:val="27"/>
          <w:szCs w:val="27"/>
        </w:rPr>
        <w:t>, ИНН 9105000100, КПП 910501001, ОКТМО 35620000, (УИН 18810491202000001</w:t>
      </w:r>
      <w:r>
        <w:rPr>
          <w:rFonts w:ascii="Times New Roman" w:eastAsia="Times New Roman" w:hAnsi="Times New Roman" w:cs="Times New Roman"/>
          <w:sz w:val="27"/>
          <w:szCs w:val="27"/>
        </w:rPr>
        <w:t>649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</w:t>
      </w:r>
      <w:r>
        <w:rPr>
          <w:rFonts w:ascii="Times New Roman" w:eastAsia="Times New Roman" w:hAnsi="Times New Roman" w:cs="Times New Roman"/>
          <w:sz w:val="27"/>
          <w:szCs w:val="27"/>
        </w:rPr>
        <w:t>ь в судебный участок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Кулишу С.Г.,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суд, вынесший постановление.</w:t>
      </w: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PassportDatagrp-23rplc-40">
    <w:name w:val="cat-PassportData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