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5-54-15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Коновалова Романа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одного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ребенка</w:t>
      </w:r>
      <w:r>
        <w:rPr>
          <w:rFonts w:ascii="Times New Roman" w:eastAsia="Times New Roman" w:hAnsi="Times New Roman" w:cs="Times New Roman"/>
          <w:sz w:val="27"/>
          <w:szCs w:val="27"/>
        </w:rPr>
        <w:t>, официально не трудоустроенного,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фактически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Р.А., 25.04.2019 года, в 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находился в общественном месте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№ 80 по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 Красногвардейского района Республики Крым, в состоянии алкогольного опьянения, имел неопрятный внешний вид, невнятную речь, был дезориентирован в пространстве, своим видом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 Р.А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факт нахождения в общественном вместе в состоянии алкогольного опьянения, не отрицал.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 21108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26.04.2019 года, объяснениями правонарушителя, протоколом о доставлении лица, протоколом о направлении на медицинское освидетельствование, Актом медицинского освидетельствования, видеозаписью.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Статьей 20.21 КоАП РФ предусмотрена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Коновалов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Коновалова Романа Александровича, </w:t>
      </w:r>
      <w:r>
        <w:rPr>
          <w:rStyle w:val="cat-PassportDatagrp-18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188804911900021108</w:t>
      </w:r>
      <w:r>
        <w:rPr>
          <w:rFonts w:ascii="Times New Roman" w:eastAsia="Times New Roman" w:hAnsi="Times New Roman" w:cs="Times New Roman"/>
          <w:sz w:val="27"/>
          <w:szCs w:val="27"/>
        </w:rPr>
        <w:t>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54 Красногвардейского судебного района </w:t>
      </w:r>
      <w:r>
        <w:rPr>
          <w:rStyle w:val="cat-Addressgrp-1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18rplc-24">
    <w:name w:val="cat-PassportData grp-18 rplc-24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