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6638" w:rsidRPr="009742A8" w:rsidP="00D06638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>№ 5-54-152/2025</w:t>
      </w:r>
    </w:p>
    <w:p w:rsidR="00D06638" w:rsidRPr="009742A8" w:rsidP="00D06638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9742A8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                                                                                     91MS0054-01-2025-000657-96</w:t>
      </w:r>
    </w:p>
    <w:p w:rsidR="00D06638" w:rsidRPr="009742A8" w:rsidP="00D06638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06638" w:rsidRPr="009742A8" w:rsidP="00D06638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>ПОСТАНОВЛЕНИЕ</w:t>
      </w:r>
    </w:p>
    <w:p w:rsidR="00D06638" w:rsidRPr="009742A8" w:rsidP="00D066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9742A8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D06638" w:rsidRPr="009742A8" w:rsidP="00D066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9742A8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ул. Титова, д.</w:t>
      </w:r>
      <w:r w:rsidRPr="009742A8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 w:rsidRPr="009742A8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 е-</w:t>
      </w:r>
      <w:r w:rsidRPr="009742A8"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 w:rsidRPr="009742A8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: </w:t>
      </w:r>
      <w:hyperlink r:id="rId4" w:history="1">
        <w:r w:rsidRPr="009742A8">
          <w:rPr>
            <w:rStyle w:val="Hyperlink"/>
            <w:rFonts w:ascii="Times New Roman" w:eastAsia="Times New Roman" w:hAnsi="Times New Roman"/>
            <w:color w:val="auto"/>
            <w:sz w:val="23"/>
            <w:szCs w:val="23"/>
            <w:lang w:val="en-US" w:eastAsia="ru-RU"/>
          </w:rPr>
          <w:t>ms</w:t>
        </w:r>
        <w:r w:rsidRPr="009742A8">
          <w:rPr>
            <w:rStyle w:val="Hyperlink"/>
            <w:rFonts w:ascii="Times New Roman" w:eastAsia="Times New Roman" w:hAnsi="Times New Roman"/>
            <w:color w:val="auto"/>
            <w:sz w:val="23"/>
            <w:szCs w:val="23"/>
            <w:lang w:eastAsia="ru-RU"/>
          </w:rPr>
          <w:t>54@</w:t>
        </w:r>
        <w:r w:rsidRPr="009742A8">
          <w:rPr>
            <w:rStyle w:val="Hyperlink"/>
            <w:rFonts w:ascii="Times New Roman" w:eastAsia="Times New Roman" w:hAnsi="Times New Roman"/>
            <w:color w:val="auto"/>
            <w:sz w:val="23"/>
            <w:szCs w:val="23"/>
            <w:lang w:val="en-US" w:eastAsia="ru-RU"/>
          </w:rPr>
          <w:t>must</w:t>
        </w:r>
        <w:r w:rsidRPr="009742A8">
          <w:rPr>
            <w:rStyle w:val="Hyperlink"/>
            <w:rFonts w:ascii="Times New Roman" w:eastAsia="Times New Roman" w:hAnsi="Times New Roman"/>
            <w:color w:val="auto"/>
            <w:sz w:val="23"/>
            <w:szCs w:val="23"/>
            <w:lang w:eastAsia="ru-RU"/>
          </w:rPr>
          <w:t>.</w:t>
        </w:r>
        <w:r w:rsidRPr="009742A8">
          <w:rPr>
            <w:rStyle w:val="Hyperlink"/>
            <w:rFonts w:ascii="Times New Roman" w:eastAsia="Times New Roman" w:hAnsi="Times New Roman"/>
            <w:color w:val="auto"/>
            <w:sz w:val="23"/>
            <w:szCs w:val="23"/>
            <w:lang w:val="en-US" w:eastAsia="ru-RU"/>
          </w:rPr>
          <w:t>rk</w:t>
        </w:r>
        <w:r w:rsidRPr="009742A8">
          <w:rPr>
            <w:rStyle w:val="Hyperlink"/>
            <w:rFonts w:ascii="Times New Roman" w:eastAsia="Times New Roman" w:hAnsi="Times New Roman"/>
            <w:color w:val="auto"/>
            <w:sz w:val="23"/>
            <w:szCs w:val="23"/>
            <w:lang w:eastAsia="ru-RU"/>
          </w:rPr>
          <w:t>.</w:t>
        </w:r>
        <w:r w:rsidRPr="009742A8">
          <w:rPr>
            <w:rStyle w:val="Hyperlink"/>
            <w:rFonts w:ascii="Times New Roman" w:eastAsia="Times New Roman" w:hAnsi="Times New Roman"/>
            <w:color w:val="auto"/>
            <w:sz w:val="23"/>
            <w:szCs w:val="23"/>
            <w:lang w:val="en-US" w:eastAsia="ru-RU"/>
          </w:rPr>
          <w:t>gov</w:t>
        </w:r>
        <w:r w:rsidRPr="009742A8">
          <w:rPr>
            <w:rStyle w:val="Hyperlink"/>
            <w:rFonts w:ascii="Times New Roman" w:eastAsia="Times New Roman" w:hAnsi="Times New Roman"/>
            <w:color w:val="auto"/>
            <w:sz w:val="23"/>
            <w:szCs w:val="23"/>
            <w:lang w:eastAsia="ru-RU"/>
          </w:rPr>
          <w:t>.</w:t>
        </w:r>
        <w:r w:rsidRPr="009742A8">
          <w:rPr>
            <w:rStyle w:val="Hyperlink"/>
            <w:rFonts w:ascii="Times New Roman" w:eastAsia="Times New Roman" w:hAnsi="Times New Roman"/>
            <w:color w:val="auto"/>
            <w:sz w:val="23"/>
            <w:szCs w:val="23"/>
            <w:lang w:val="en-US" w:eastAsia="ru-RU"/>
          </w:rPr>
          <w:t>ru</w:t>
        </w:r>
      </w:hyperlink>
      <w:r w:rsidRPr="009742A8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)</w:t>
      </w:r>
    </w:p>
    <w:p w:rsidR="00D06638" w:rsidRPr="009742A8" w:rsidP="00D066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3"/>
          <w:szCs w:val="23"/>
          <w:lang w:eastAsia="ru-RU"/>
        </w:rPr>
      </w:pPr>
    </w:p>
    <w:p w:rsidR="002907CD" w:rsidRPr="009742A8" w:rsidP="00D06638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</w:t>
      </w:r>
    </w:p>
    <w:p w:rsidR="00D06638" w:rsidRPr="009742A8" w:rsidP="00D06638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08 апреля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>2025 года                                                   пгт. Красногвардейское</w:t>
      </w:r>
    </w:p>
    <w:p w:rsidR="00D06638" w:rsidRPr="009742A8" w:rsidP="00D06638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06638" w:rsidRPr="009742A8" w:rsidP="00D06638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Мировой судья судебного участка № 54 Красногвардейского судебного района Республики Крым Чернецкая И.В., рассмотрев в судебно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м 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>ч. 2 ст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>. 12.26 КоАП РФ, в отношении:</w:t>
      </w:r>
      <w:r w:rsidRPr="009742A8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</w:p>
    <w:p w:rsidR="00D06638" w:rsidRPr="009742A8" w:rsidP="00D06638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</w:t>
      </w:r>
      <w:r w:rsidRPr="009742A8">
        <w:rPr>
          <w:rFonts w:ascii="Times New Roman" w:eastAsia="Times New Roman" w:hAnsi="Times New Roman"/>
          <w:b/>
          <w:sz w:val="27"/>
          <w:szCs w:val="27"/>
          <w:lang w:eastAsia="ru-RU"/>
        </w:rPr>
        <w:t>Климакова</w:t>
      </w:r>
      <w:r w:rsidRPr="009742A8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А.И., </w:t>
      </w:r>
      <w:r w:rsidRPr="009742A8">
        <w:rPr>
          <w:rFonts w:ascii="Times New Roman" w:hAnsi="Times New Roman"/>
          <w:sz w:val="27"/>
          <w:szCs w:val="27"/>
        </w:rPr>
        <w:t>ДАННЫЕ О ЛИЧНОСТИ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,  </w:t>
      </w:r>
    </w:p>
    <w:p w:rsidR="00D06638" w:rsidRPr="009742A8" w:rsidP="00D06638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>установил:</w:t>
      </w:r>
    </w:p>
    <w:p w:rsidR="00D06638" w:rsidRPr="009742A8" w:rsidP="00D06638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</w:pPr>
      <w:r w:rsidRPr="009742A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ДАТА </w:t>
      </w:r>
      <w:r w:rsidRPr="009742A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года в ВРЕМЯ</w:t>
      </w:r>
      <w:r w:rsidRPr="009742A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минут на МЕСТО</w:t>
      </w:r>
      <w:r w:rsidRPr="009742A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, </w:t>
      </w:r>
      <w:r w:rsidRPr="009742A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водитель </w:t>
      </w:r>
      <w:r w:rsidRPr="009742A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К</w:t>
      </w:r>
      <w:r w:rsidRPr="009742A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лимаков А.И</w:t>
      </w:r>
      <w:r w:rsidRPr="009742A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9742A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, управляя транспортным средством – мотоблок «МАРКА</w:t>
      </w:r>
      <w:r w:rsidRPr="009742A8" w:rsidR="002F30B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»</w:t>
      </w:r>
      <w:r w:rsidRPr="009742A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, без государственного регистрационного знака, с признаками опьянения: запах алкоголя изо рта, не имея права управления транспортными средствами, и в нарушение п. 2.3.2 Правил дорожного движени</w:t>
      </w:r>
      <w:r w:rsidRPr="009742A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я, не выполнил законного требования сотрудника полиции о прохождении медицинского освидетельствования на состояние опьянения, и его действия не содержит признаков</w:t>
      </w:r>
      <w:r w:rsidRPr="009742A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9742A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уголовно</w:t>
      </w:r>
      <w:r w:rsidRPr="009742A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наказуемого деяния.</w:t>
      </w:r>
    </w:p>
    <w:p w:rsidR="00D06638" w:rsidRPr="009742A8" w:rsidP="00D06638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</w:pPr>
      <w:r w:rsidRPr="009742A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В ходе рассмотрения дела </w:t>
      </w:r>
      <w:r w:rsidRPr="009742A8" w:rsidR="002F30B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Климаков А.И</w:t>
      </w:r>
      <w:r w:rsidRPr="009742A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9742A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факт управления не отрица</w:t>
      </w:r>
      <w:r w:rsidRPr="009742A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л, пояснив суду, что отказался ехать в больницу и проходить освидетельствование на месте т.к. ранее употреблял спиртосодержащую продукцию. Также пояснил, что не является инвалидом 1-2 группы и не является военнослужащим. Мо</w:t>
      </w:r>
      <w:r w:rsidRPr="009742A8" w:rsidR="002F30B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тоблок с прицепом и посадочным местом ехал с заведенным двигателем по дороге общего пользования.</w:t>
      </w:r>
      <w:r w:rsidRPr="009742A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</w:p>
    <w:p w:rsidR="00D06638" w:rsidRPr="009742A8" w:rsidP="00D0663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742A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Судья, исследовав в совокупности материалы дела об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административном правонарушении, выслушав лицо, привлекаемое к административной ответственности, приходит к выводу о том, что вина </w:t>
      </w:r>
      <w:r w:rsidRPr="009742A8" w:rsidR="002F30B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Климакова А.И</w:t>
      </w:r>
      <w:r w:rsidRPr="009742A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, в совершении административного правонарушения, предусмотренного ч. 2 ст. 12.26 КоАП РФ, доказана и нашла свое подтверждение в ходе производства по делу об административном правонарушении. </w:t>
      </w:r>
    </w:p>
    <w:p w:rsidR="00D06638" w:rsidRPr="009742A8" w:rsidP="00D0663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>Часть 2 ст. 12.26 КоАП РФ предусматривает административную о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>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 деяния. </w:t>
      </w:r>
    </w:p>
    <w:p w:rsidR="00D06638" w:rsidRPr="009742A8" w:rsidP="00D0663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ние на состояние алкогольного опьянения и медицинское освидетельствование на состояние опьянения. </w:t>
      </w:r>
    </w:p>
    <w:p w:rsidR="00D06638" w:rsidRPr="009742A8" w:rsidP="00D0663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 Факт невыполнения </w:t>
      </w:r>
      <w:r w:rsidRPr="009742A8" w:rsidR="00453702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Климаковым А.И</w:t>
      </w:r>
      <w:r w:rsidRPr="009742A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 законного требования о прохождении медицинского освидетельствования на состояние опьянения 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>подтвержден протоколом об админ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истративном правонарушении серии 82АП №  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>2568</w:t>
      </w:r>
      <w:r w:rsidRPr="009742A8" w:rsidR="00453702">
        <w:rPr>
          <w:rFonts w:ascii="Times New Roman" w:eastAsia="Times New Roman" w:hAnsi="Times New Roman"/>
          <w:sz w:val="27"/>
          <w:szCs w:val="27"/>
          <w:lang w:eastAsia="ru-RU"/>
        </w:rPr>
        <w:t>69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 от 0</w:t>
      </w:r>
      <w:r w:rsidRPr="009742A8" w:rsidR="00453702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9742A8" w:rsidR="00453702">
        <w:rPr>
          <w:rFonts w:ascii="Times New Roman" w:eastAsia="Times New Roman" w:hAnsi="Times New Roman"/>
          <w:sz w:val="27"/>
          <w:szCs w:val="27"/>
          <w:lang w:eastAsia="ru-RU"/>
        </w:rPr>
        <w:t>04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Pr="009742A8" w:rsidR="00453702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протоколом  об отстранении от управления транспортным средством серии 82 ОТ № 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9742A8" w:rsidR="00453702">
        <w:rPr>
          <w:rFonts w:ascii="Times New Roman" w:eastAsia="Times New Roman" w:hAnsi="Times New Roman"/>
          <w:sz w:val="27"/>
          <w:szCs w:val="27"/>
          <w:lang w:eastAsia="ru-RU"/>
        </w:rPr>
        <w:t>70439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 от 0</w:t>
      </w:r>
      <w:r w:rsidRPr="009742A8" w:rsidR="00453702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9742A8" w:rsidR="00453702">
        <w:rPr>
          <w:rFonts w:ascii="Times New Roman" w:eastAsia="Times New Roman" w:hAnsi="Times New Roman"/>
          <w:sz w:val="27"/>
          <w:szCs w:val="27"/>
          <w:lang w:eastAsia="ru-RU"/>
        </w:rPr>
        <w:t>04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Pr="009742A8" w:rsidR="00453702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протоколом о направлении на медицинское освидетельствование на состояние опьянения 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серии 82МО № 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9742A8" w:rsidR="00453702">
        <w:rPr>
          <w:rFonts w:ascii="Times New Roman" w:eastAsia="Times New Roman" w:hAnsi="Times New Roman"/>
          <w:sz w:val="27"/>
          <w:szCs w:val="27"/>
          <w:lang w:eastAsia="ru-RU"/>
        </w:rPr>
        <w:t>12593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 от 0</w:t>
      </w:r>
      <w:r w:rsidRPr="009742A8" w:rsidR="00453702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9742A8" w:rsidR="00453702">
        <w:rPr>
          <w:rFonts w:ascii="Times New Roman" w:eastAsia="Times New Roman" w:hAnsi="Times New Roman"/>
          <w:sz w:val="27"/>
          <w:szCs w:val="27"/>
          <w:lang w:eastAsia="ru-RU"/>
        </w:rPr>
        <w:t>04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Pr="009742A8" w:rsidR="00453702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 г.; выпиской с базы ГИБДД; видеозаписью, а также пояснениями </w:t>
      </w:r>
      <w:r w:rsidRPr="009742A8" w:rsidR="00453702">
        <w:rPr>
          <w:rFonts w:ascii="Times New Roman" w:eastAsia="Times New Roman" w:hAnsi="Times New Roman"/>
          <w:sz w:val="27"/>
          <w:szCs w:val="27"/>
          <w:lang w:eastAsia="ru-RU"/>
        </w:rPr>
        <w:t>Климакова А.И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., данных в судебном заседании. </w:t>
      </w:r>
    </w:p>
    <w:p w:rsidR="00D06638" w:rsidRPr="009742A8" w:rsidP="00D0663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протоколу о направлении на медицинское освидетельствование на состояние опьянения </w:t>
      </w:r>
      <w:r w:rsidRPr="009742A8" w:rsidR="00453702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Климакова А.И</w:t>
      </w:r>
      <w:r w:rsidRPr="009742A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 направлен на мед освидетельствование, поскольку выявлены признаки опьянения при отказе пройти освидетельствование на состояние алкогольного опьянения на месте, согласно протоколу об отстранении от управления транспортным средством у него наблюдались явные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признаки опьянения, а именно: </w:t>
      </w:r>
      <w:r w:rsidRPr="009742A8" w:rsidR="00453702">
        <w:rPr>
          <w:rFonts w:ascii="Times New Roman" w:eastAsia="Times New Roman" w:hAnsi="Times New Roman"/>
          <w:sz w:val="27"/>
          <w:szCs w:val="27"/>
          <w:lang w:eastAsia="ru-RU"/>
        </w:rPr>
        <w:t>запах алкоголя изо рта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</w:p>
    <w:p w:rsidR="00D06638" w:rsidRPr="009742A8" w:rsidP="00D0663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>Освидетельствование водителей на состояние опьянения регламентируется  Правилами освидетельствования лица, которое управляет транспортным средством, на состояние алкогольного опьянения и оформления ег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>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21 октябр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я 2022 г. N 1882. </w:t>
      </w:r>
    </w:p>
    <w:p w:rsidR="00D06638" w:rsidRPr="009742A8" w:rsidP="00D0663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>Согласно разделу I п. 2 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ивость позы, нарушение речи, резкое изменение окраски кожных покровов лица, поведение, не соответствующее обстановке. </w:t>
      </w:r>
    </w:p>
    <w:p w:rsidR="00D06638" w:rsidRPr="009742A8" w:rsidP="00D0663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>Как следует из протокола об административном правонарушении, протокола об отстранении от управления транспортным средством, и видеозаписи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, у </w:t>
      </w:r>
      <w:r w:rsidRPr="009742A8" w:rsidR="00453702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Климакова А.И</w:t>
      </w:r>
      <w:r w:rsidRPr="009742A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 сотрудниками полиции выявлены признаки опьянения: 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>запах алкоголя изо рта</w:t>
      </w:r>
      <w:r w:rsidRPr="009742A8" w:rsidR="00453702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D06638" w:rsidRPr="009742A8" w:rsidP="00D0663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При наличии указанного признака сотрудником полиции должно быть проведено освидетельствование в порядке, предусмотренном разделом II «Освидетельствование на 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>состояние алкогольного опьянения и оформление его результатов» названных Правил.</w:t>
      </w:r>
    </w:p>
    <w:p w:rsidR="00D06638" w:rsidRPr="009742A8" w:rsidP="00D0663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п. 8 раздела  III вышеуказанных Правил  направлению на медицинское освидетельствование на состояние опьянения водитель транспортного средства подлежит: а) при отказе 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>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 состоянии опьянения, и отрицательном результате освидетельствования на состояние алкогольного опьянения.</w:t>
      </w:r>
    </w:p>
    <w:p w:rsidR="00D06638" w:rsidRPr="009742A8" w:rsidP="00D0663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вание послужил отказ от прохождения 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>освидетельствования на состояние алкогольного опьянения.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D06638" w:rsidRPr="009742A8" w:rsidP="00D0663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со ст. 27.12 КоАП РФ отстранение от управления транспортным средством </w:t>
      </w:r>
      <w:r w:rsidRPr="009742A8" w:rsidR="00453702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Климакова А.И</w:t>
      </w:r>
      <w:r w:rsidRPr="009742A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9742A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, 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>направление на медицинское освидетельствование на состояние о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пьянения, осуществлено сотрудниками полиции с применением видеозаписи, которая содержит полную информацию о 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>проводимых в отношении него мерах обеспечения производства по делу об административном правонарушении, его ответы, пояснения, в рамках проводимых ме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>р, наименование составляемых процессуальных документов в отношении него.</w:t>
      </w:r>
    </w:p>
    <w:p w:rsidR="00D06638" w:rsidRPr="009742A8" w:rsidP="00D0663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Учитывая изложенное, у сотрудников ДПС имелись законные основания для направления </w:t>
      </w:r>
      <w:r w:rsidRPr="009742A8" w:rsidR="00453702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Климакова А.И</w:t>
      </w:r>
      <w:r w:rsidRPr="009742A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. 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на медицинское освидетельствование на состояние опьянения, от прохождения которого он 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>отказался, что и было установлено в ходе рассмотрения дела.</w:t>
      </w:r>
    </w:p>
    <w:p w:rsidR="00D06638" w:rsidRPr="009742A8" w:rsidP="00D0663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 данными МВД России, </w:t>
      </w:r>
      <w:r w:rsidRPr="009742A8" w:rsidR="00453702">
        <w:rPr>
          <w:rFonts w:ascii="Times New Roman" w:eastAsia="Times New Roman" w:hAnsi="Times New Roman"/>
          <w:sz w:val="27"/>
          <w:szCs w:val="27"/>
          <w:lang w:eastAsia="ru-RU"/>
        </w:rPr>
        <w:t>Климаков А.И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. права управления транспортными средствами не имеет, право управления иными транспортными средствами также не имеет </w:t>
      </w:r>
    </w:p>
    <w:p w:rsidR="00D06638" w:rsidRPr="009742A8" w:rsidP="00D0663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>При таких обстоятельствах мир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овой судья  находит, что в деянии </w:t>
      </w:r>
      <w:r w:rsidRPr="009742A8" w:rsidR="00453702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Климакова А.И</w:t>
      </w:r>
      <w:r w:rsidRPr="009742A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 имеется состав административного правонарушения, предусмотренный ч. 2 ст. 12.26 КоАП РФ, поскольку его действиями нарушен п. 2.3.2 ПДД РФ. В действиях </w:t>
      </w:r>
      <w:r w:rsidRPr="009742A8" w:rsidR="00453702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Климакова А.И</w:t>
      </w:r>
      <w:r w:rsidRPr="009742A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 не содержится признаков уголовно-наказуем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ого деяния. </w:t>
      </w:r>
    </w:p>
    <w:p w:rsidR="00D06638" w:rsidRPr="009742A8" w:rsidP="00D06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9742A8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28.2</w:t>
        </w:r>
      </w:hyperlink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6" w:history="1">
        <w:r w:rsidRPr="009742A8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25.1</w:t>
        </w:r>
      </w:hyperlink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 и </w:t>
      </w:r>
      <w:hyperlink r:id="rId7" w:history="1">
        <w:r w:rsidRPr="009742A8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51</w:t>
        </w:r>
      </w:hyperlink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 Конституции РФ, правонарушителю разъяснены. </w:t>
      </w:r>
    </w:p>
    <w:p w:rsidR="00D06638" w:rsidRPr="009742A8" w:rsidP="00D06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>Представленные по делу доказательства являются допустимыми и достаточными для установлен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ия вины </w:t>
      </w:r>
      <w:r w:rsidRPr="009742A8" w:rsidR="00453702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Климакова А.И</w:t>
      </w:r>
      <w:r w:rsidRPr="009742A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</w:t>
      </w:r>
      <w:hyperlink r:id="rId8" w:history="1">
        <w:r w:rsidRPr="009742A8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ч. 2 ст. 12.26</w:t>
        </w:r>
      </w:hyperlink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РФ.</w:t>
      </w:r>
    </w:p>
    <w:p w:rsidR="00453702" w:rsidRPr="009742A8" w:rsidP="00D06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>Установленные в Ро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ссийской Федерации категории и входящие в них подкатегории транспортных средств, на управление которыми предоставляется специальное право, перечислены в пункте 1 статьи 25 Федерального закона от 10.12.1995 N 196-ФЗ "О безопасности дорожного движения". </w:t>
      </w:r>
    </w:p>
    <w:p w:rsidR="00D06638" w:rsidRPr="009742A8" w:rsidP="00D06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>Исх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одя из положений приведенных норм, и в соответствии с примечанием к статье 12.1 Кодекса Российской Федерации об административных правонарушениях </w:t>
      </w:r>
      <w:r w:rsidRPr="009742A8" w:rsidR="00453702">
        <w:rPr>
          <w:rFonts w:ascii="Times New Roman" w:eastAsia="Times New Roman" w:hAnsi="Times New Roman"/>
          <w:sz w:val="27"/>
          <w:szCs w:val="27"/>
          <w:lang w:eastAsia="ru-RU"/>
        </w:rPr>
        <w:t>мотоблок с прицепом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 относится к транспортным средствам, на управление которыми предоставляется специальное прав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>о, такое право должно быть подтверждено водительским удостоверением.</w:t>
      </w:r>
    </w:p>
    <w:p w:rsidR="002907CD" w:rsidRPr="009742A8" w:rsidP="00453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>Федеральный закон от 02.07.2021 N 297-ФЗ (ред. от 25.12.2023) "О самоходных машинах и других видах техники" (с изм. и доп., вступ. в силу с 01.09.2024) определяет понятия самоходных машин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 и прицепов. Так, согласно п.п. 1-3 ст. 1 определено, что самоходные машины - тракторы, самоходные дорожно-строительные машины, коммунальные, сельскохозяйственные машины, внедорожные автомототранспортные средства и другие наземные безрельсовые механические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 транспортные средства, имеющие двигатель внутреннего сгорания объемом свыше 50 кубических сантиметров или электродвигатель максимальной мощностью более 4 киловатт, на которые оформляются паспорта самоходных машин и других видов техники (электронные паспор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>та самоходных машин и других видов техники); другие виды техники - прицепы (полуприцепы) к самоходным машинам, на которые оформляются паспорта самоходных машин и других видов техники (электронные паспорта самоходных машин и других видов техники), агрегаты,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 орудия и оборудование, необходимые для выполнения основных и (или) дополнительных функций самоходных машин, а также технические устройства, применяемые при производстве и переработке 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>сельскохозяйственной продукции (за исключением технических устройств, пр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>именяемых на опасных производственных объектах); 3) прицеп - транспортное средство, не оборудованное двигателем, приводящим данное транспортное средство в движение, и предназначенное для движения в составе самоходной машины. Понятие "прицеп" включает в себ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я понятия "полуприцеп" и "прицеп-роспуск". </w:t>
      </w:r>
    </w:p>
    <w:p w:rsidR="00453702" w:rsidRPr="009742A8" w:rsidP="00453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Исходя из технических характеристик мотоблока 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>«МАРКА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, эксплуатируемого 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>Климаковым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 А.И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. с прицепом, приспособленным для перевозки груза, приводимого в движение с 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>помощью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 установленного на мотоблоке двигателя внутреннего сгорания водителем, находившимся на самодельном оборудованном посадочном месте, 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судья, 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>руководствуясь Примечанием к статье 12.1 Кодекса Российской Федерации об административных правонарушениях и правовой п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озицией, сформулированной в абзаце 5 пункта 2 постановления Пленума Верховного Суда Российской 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Федерации от 25 июня 2019 года N 20 </w:t>
      </w:r>
      <w:r w:rsidRPr="009742A8" w:rsidR="003E4466">
        <w:rPr>
          <w:rFonts w:ascii="Times New Roman" w:eastAsia="Times New Roman" w:hAnsi="Times New Roman"/>
          <w:sz w:val="27"/>
          <w:szCs w:val="27"/>
          <w:lang w:eastAsia="ru-RU"/>
        </w:rPr>
        <w:t>«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>О некоторых вопросах, возникающих в судебной практике при рассмотрении дел об административных правонарушениях, предусмотрен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>ных главой 12 Кодекса Российской Федерации об административных правонарушениях</w:t>
      </w:r>
      <w:r w:rsidRPr="009742A8" w:rsidR="003E4466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>, при</w:t>
      </w:r>
      <w:r w:rsidRPr="009742A8" w:rsidR="003E4466">
        <w:rPr>
          <w:rFonts w:ascii="Times New Roman" w:eastAsia="Times New Roman" w:hAnsi="Times New Roman"/>
          <w:sz w:val="27"/>
          <w:szCs w:val="27"/>
          <w:lang w:eastAsia="ru-RU"/>
        </w:rPr>
        <w:t xml:space="preserve">ходит 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>к вывод</w:t>
      </w:r>
      <w:r w:rsidRPr="009742A8" w:rsidR="003E4466">
        <w:rPr>
          <w:rFonts w:ascii="Times New Roman" w:eastAsia="Times New Roman" w:hAnsi="Times New Roman"/>
          <w:sz w:val="27"/>
          <w:szCs w:val="27"/>
          <w:lang w:eastAsia="ru-RU"/>
        </w:rPr>
        <w:t>у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 о том, что в рассматриваемом случае управляем</w:t>
      </w:r>
      <w:r w:rsidRPr="009742A8" w:rsidR="003E4466">
        <w:rPr>
          <w:rFonts w:ascii="Times New Roman" w:eastAsia="Times New Roman" w:hAnsi="Times New Roman"/>
          <w:sz w:val="27"/>
          <w:szCs w:val="27"/>
          <w:lang w:eastAsia="ru-RU"/>
        </w:rPr>
        <w:t>ое Климаковым А.И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. самоходная машина </w:t>
      </w:r>
      <w:r w:rsidRPr="009742A8" w:rsidR="003E4466">
        <w:rPr>
          <w:rFonts w:ascii="Times New Roman" w:eastAsia="Times New Roman" w:hAnsi="Times New Roman"/>
          <w:sz w:val="27"/>
          <w:szCs w:val="27"/>
          <w:lang w:eastAsia="ru-RU"/>
        </w:rPr>
        <w:t>с прицепом</w:t>
      </w:r>
      <w:r w:rsidRPr="009742A8" w:rsidR="0054250A">
        <w:rPr>
          <w:rFonts w:ascii="Times New Roman" w:eastAsia="Times New Roman" w:hAnsi="Times New Roman"/>
          <w:sz w:val="27"/>
          <w:szCs w:val="27"/>
          <w:lang w:eastAsia="ru-RU"/>
        </w:rPr>
        <w:t xml:space="preserve"> относится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 к транспортным средствам.</w:t>
      </w:r>
    </w:p>
    <w:p w:rsidR="0054250A" w:rsidRPr="009742A8" w:rsidP="00542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 пунктом 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>1.2 Правил дорожного движения транспортным средством является устройство, предназначенное для перевозки по дорогам людей, грузов или оборудования, установленного на нем.</w:t>
      </w:r>
    </w:p>
    <w:p w:rsidR="0054250A" w:rsidRPr="009742A8" w:rsidP="00542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 Под водителем понимается лицо, управляющее каким-либо транспортным средством, погонщи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к, ведущий по дороге вьючных, верховых животных или стадо. </w:t>
      </w:r>
    </w:p>
    <w:p w:rsidR="0054250A" w:rsidRPr="009742A8" w:rsidP="00542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>Суд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>ом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 установлено, что транспортное средство, которым управлял 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>Климаков А.И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., имеет двигатель внутреннего сгорания объемом </w:t>
      </w:r>
      <w:r w:rsidRPr="009742A8" w:rsidR="003C2AF8">
        <w:rPr>
          <w:rFonts w:ascii="Times New Roman" w:eastAsia="Times New Roman" w:hAnsi="Times New Roman"/>
          <w:sz w:val="27"/>
          <w:szCs w:val="27"/>
          <w:lang w:eastAsia="ru-RU"/>
        </w:rPr>
        <w:t>296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 кубических сантиметров, оборудовано </w:t>
      </w:r>
      <w:r w:rsidRPr="009742A8" w:rsidR="003C2AF8">
        <w:rPr>
          <w:rFonts w:ascii="Times New Roman" w:eastAsia="Times New Roman" w:hAnsi="Times New Roman"/>
          <w:sz w:val="27"/>
          <w:szCs w:val="27"/>
          <w:lang w:eastAsia="ru-RU"/>
        </w:rPr>
        <w:t>прицепом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 для перевозки грузов, </w:t>
      </w:r>
      <w:r w:rsidRPr="009742A8" w:rsidR="00645AB1">
        <w:rPr>
          <w:rFonts w:ascii="Times New Roman" w:eastAsia="Times New Roman" w:hAnsi="Times New Roman"/>
          <w:sz w:val="27"/>
          <w:szCs w:val="27"/>
          <w:lang w:eastAsia="ru-RU"/>
        </w:rPr>
        <w:t xml:space="preserve">посадочным местом водителя, 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>двигалось по дороге общего пользования</w:t>
      </w:r>
      <w:r w:rsidRPr="009742A8" w:rsidR="002907CD">
        <w:rPr>
          <w:rFonts w:ascii="Times New Roman" w:eastAsia="Times New Roman" w:hAnsi="Times New Roman"/>
          <w:sz w:val="27"/>
          <w:szCs w:val="27"/>
          <w:lang w:eastAsia="ru-RU"/>
        </w:rPr>
        <w:t>, т.е. Климаков А.И. являлся водителем транспортного средства, двигающегося с прицепом по дороге общего пользования.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D06638" w:rsidRPr="009742A8" w:rsidP="00D06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Действия </w:t>
      </w:r>
      <w:r w:rsidRPr="009742A8" w:rsidR="002907C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Климакова А.И</w:t>
      </w:r>
      <w:r w:rsidRPr="009742A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9742A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>суд квалифицирует по ч. 2 ст. 12.26 КоАП РФ, т.к. он, в нарушение п. 2.3.2 Правил дорожного движения, не имея права управления транспортными средствами, не выполнил законного требования сотрудника полиции о прохождении медицинского освидетельствования на с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>остояние опьянения, при наличии признаков опьянения и его бездействия не содержат признаков уголовно-наказуемого деяния, таким образом, совершил административное правонарушение, предусмотренное ч. 2 ст. 12.26 КоАП РФ.</w:t>
      </w:r>
    </w:p>
    <w:p w:rsidR="00D06638" w:rsidRPr="009742A8" w:rsidP="00D0663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>Обстоятельствами, смягчающими админист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ративную ответственность            </w:t>
      </w:r>
      <w:r w:rsidRPr="009742A8" w:rsidR="002907C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Климакова А.И</w:t>
      </w:r>
      <w:r w:rsidRPr="009742A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9742A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со ст. 4.2 КоАП РФ, мировым судьей признается раская</w:t>
      </w:r>
      <w:r w:rsidRPr="009742A8" w:rsidR="002907CD">
        <w:rPr>
          <w:rFonts w:ascii="Times New Roman" w:eastAsia="Times New Roman" w:hAnsi="Times New Roman"/>
          <w:sz w:val="27"/>
          <w:szCs w:val="27"/>
          <w:lang w:eastAsia="ru-RU"/>
        </w:rPr>
        <w:t>ние в содеянном, признание вины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D06638" w:rsidRPr="009742A8" w:rsidP="00D0663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Обстоятельств, отягчающих административную ответственность 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9742A8" w:rsidR="002907C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Климакова А.И</w:t>
      </w:r>
      <w:r w:rsidRPr="009742A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соответствии со ст.4.3  КоАП РФ, мировым судьей не установлено.   </w:t>
      </w:r>
    </w:p>
    <w:p w:rsidR="00D06638" w:rsidRPr="009742A8" w:rsidP="00D0663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ях предупреждения 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совершения новых правонарушений, как самим правонарушителем, так и другими лицами. </w:t>
      </w:r>
    </w:p>
    <w:p w:rsidR="00D06638" w:rsidRPr="009742A8" w:rsidP="00D0663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го ведется производство по делу. </w:t>
      </w:r>
    </w:p>
    <w:p w:rsidR="00D06638" w:rsidRPr="009742A8" w:rsidP="00D06638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С учетом вышеизложенного, мировой судья приходит к выводу о необходимости назначения </w:t>
      </w:r>
      <w:r w:rsidRPr="009742A8" w:rsidR="002907C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Климакову А.И</w:t>
      </w:r>
      <w:r w:rsidRPr="009742A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административного наказания в виде административного ареста на срок 10 (десять) суток.</w:t>
      </w:r>
    </w:p>
    <w:p w:rsidR="00D06638" w:rsidRPr="009742A8" w:rsidP="00D06638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ab/>
        <w:t>На основании  ч. 2 ст. 1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>2.26 КоАП РФ, руководствуясь ст.ст. 29.9, 29.10 КоАП РФ, мировой судья</w:t>
      </w:r>
    </w:p>
    <w:p w:rsidR="00D06638" w:rsidRPr="009742A8" w:rsidP="00D06638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9742A8"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постановил:</w:t>
      </w:r>
    </w:p>
    <w:p w:rsidR="00D06638" w:rsidRPr="009742A8" w:rsidP="00D066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742A8">
        <w:rPr>
          <w:rFonts w:ascii="Times New Roman" w:eastAsia="Times New Roman" w:hAnsi="Times New Roman"/>
          <w:b/>
          <w:sz w:val="27"/>
          <w:szCs w:val="27"/>
          <w:lang w:eastAsia="ru-RU"/>
        </w:rPr>
        <w:t>Климакова</w:t>
      </w:r>
      <w:r w:rsidRPr="009742A8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А.И., ДАТА</w:t>
      </w:r>
      <w:r w:rsidRPr="009742A8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года </w:t>
      </w:r>
      <w:r w:rsidRPr="009742A8">
        <w:rPr>
          <w:rFonts w:ascii="Times New Roman" w:eastAsia="Times New Roman" w:hAnsi="Times New Roman"/>
          <w:b/>
          <w:sz w:val="27"/>
          <w:szCs w:val="27"/>
          <w:lang w:eastAsia="ru-RU"/>
        </w:rPr>
        <w:t>рождения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>, признать виновным в совершении административного правонарушения, предусмотренного ч. 2 ст. 12.26 КоАП РФ, и подверг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>нуть его административному наказанию в виде административного ареста на 10 (десять) суток.</w:t>
      </w:r>
    </w:p>
    <w:p w:rsidR="00D06638" w:rsidRPr="009742A8" w:rsidP="00D066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Срок административного наказания в виде ареста исчислять с </w:t>
      </w:r>
      <w:r w:rsidRPr="009742A8" w:rsidR="002907CD">
        <w:rPr>
          <w:rFonts w:ascii="Times New Roman" w:eastAsia="Times New Roman" w:hAnsi="Times New Roman"/>
          <w:sz w:val="27"/>
          <w:szCs w:val="27"/>
          <w:lang w:eastAsia="ru-RU"/>
        </w:rPr>
        <w:t xml:space="preserve">09 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часов 00 минут </w:t>
      </w:r>
      <w:r w:rsidRPr="009742A8" w:rsidR="002907CD">
        <w:rPr>
          <w:rFonts w:ascii="Times New Roman" w:eastAsia="Times New Roman" w:hAnsi="Times New Roman"/>
          <w:sz w:val="27"/>
          <w:szCs w:val="27"/>
          <w:lang w:eastAsia="ru-RU"/>
        </w:rPr>
        <w:t>08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9742A8" w:rsidR="002907CD">
        <w:rPr>
          <w:rFonts w:ascii="Times New Roman" w:eastAsia="Times New Roman" w:hAnsi="Times New Roman"/>
          <w:sz w:val="27"/>
          <w:szCs w:val="27"/>
          <w:lang w:eastAsia="ru-RU"/>
        </w:rPr>
        <w:t>апреля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>202</w:t>
      </w:r>
      <w:r w:rsidRPr="009742A8" w:rsidR="002907CD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года.</w:t>
      </w:r>
    </w:p>
    <w:p w:rsidR="00D06638" w:rsidRPr="009742A8" w:rsidP="00D066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ч. 1 ст. 32.8 КоАП РФ постановление судьи об 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>административном аресте исполняется органами внутренних дел немедленно после вынесения такого постановления.</w:t>
      </w:r>
    </w:p>
    <w:p w:rsidR="00D06638" w:rsidRPr="009742A8" w:rsidP="00D066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</w:t>
      </w: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 xml:space="preserve"> судебного района Республики Крым в течение 10 суток со дня получения его копии.</w:t>
      </w:r>
    </w:p>
    <w:p w:rsidR="00D06638" w:rsidRPr="009742A8" w:rsidP="00D06638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06638" w:rsidRPr="009742A8" w:rsidP="00D06638">
      <w:pPr>
        <w:spacing w:after="0" w:line="240" w:lineRule="auto"/>
        <w:ind w:firstLine="708"/>
      </w:pPr>
      <w:r w:rsidRPr="009742A8">
        <w:rPr>
          <w:rFonts w:ascii="Times New Roman" w:eastAsia="Times New Roman" w:hAnsi="Times New Roman"/>
          <w:sz w:val="27"/>
          <w:szCs w:val="27"/>
          <w:lang w:eastAsia="ru-RU"/>
        </w:rPr>
        <w:t>Мировой судья                                                                          И.В. Чернецкая</w:t>
      </w:r>
    </w:p>
    <w:p w:rsidR="00D06638" w:rsidRPr="009742A8" w:rsidP="00D06638">
      <w:pPr>
        <w:spacing w:after="0" w:line="240" w:lineRule="auto"/>
        <w:jc w:val="both"/>
      </w:pPr>
    </w:p>
    <w:p w:rsidR="001F0C1E" w:rsidRPr="009742A8"/>
    <w:sectPr w:rsidSect="002907CD">
      <w:pgSz w:w="11906" w:h="16838"/>
      <w:pgMar w:top="567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31C"/>
    <w:rsid w:val="001F0C1E"/>
    <w:rsid w:val="002907CD"/>
    <w:rsid w:val="002E3A38"/>
    <w:rsid w:val="002F30B7"/>
    <w:rsid w:val="003C2AF8"/>
    <w:rsid w:val="003E4466"/>
    <w:rsid w:val="00453702"/>
    <w:rsid w:val="0054250A"/>
    <w:rsid w:val="00645AB1"/>
    <w:rsid w:val="009742A8"/>
    <w:rsid w:val="00D06638"/>
    <w:rsid w:val="00D923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63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6638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90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907C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54@must.rk.gov.ru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