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5-54-158/2018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июня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Индивидуального предпринимателя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Дудикова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Геннадиевича, </w:t>
      </w:r>
      <w:r>
        <w:rPr>
          <w:rStyle w:val="cat-PassportDatagrp-18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ст. 15.33.2 КоАП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удиков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индивидуальным предпринимателем,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требований ст. 15.33.2 КоАП РФ, не представил в установленный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>декабр</w:t>
      </w:r>
      <w:r>
        <w:rPr>
          <w:rFonts w:ascii="Times New Roman" w:eastAsia="Times New Roman" w:hAnsi="Times New Roman" w:cs="Times New Roman"/>
          <w:sz w:val="28"/>
          <w:szCs w:val="28"/>
        </w:rPr>
        <w:t>ь 2017 года. Срок предоставления отчетности до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фактически представлен </w:t>
      </w:r>
      <w:r>
        <w:rPr>
          <w:rFonts w:ascii="Times New Roman" w:eastAsia="Times New Roman" w:hAnsi="Times New Roman" w:cs="Times New Roman"/>
          <w:sz w:val="28"/>
          <w:szCs w:val="28"/>
        </w:rPr>
        <w:t>28 февраля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Дудиков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 вину признал, пояснил, что нарушение допущено неумышленно.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 сведения о каждом работающем у него застрахованном лице.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</w:t>
      </w:r>
      <w:r>
        <w:rPr>
          <w:rFonts w:ascii="Times New Roman" w:eastAsia="Times New Roman" w:hAnsi="Times New Roman" w:cs="Times New Roman"/>
          <w:sz w:val="28"/>
          <w:szCs w:val="28"/>
        </w:rPr>
        <w:t>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Дудиков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</w:t>
      </w:r>
      <w:r>
        <w:rPr>
          <w:rFonts w:ascii="Times New Roman" w:eastAsia="Times New Roman" w:hAnsi="Times New Roman" w:cs="Times New Roman"/>
          <w:sz w:val="28"/>
          <w:szCs w:val="28"/>
        </w:rPr>
        <w:t>.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выписке из Единого государственного реестра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предпринимателей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Дудикова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15.33.2 КоАП РФ, также подтверждается письменными доказательствами, имеющимися в материалах дела: протоколом № 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04.07</w:t>
      </w:r>
      <w:r>
        <w:rPr>
          <w:rFonts w:ascii="Times New Roman" w:eastAsia="Times New Roman" w:hAnsi="Times New Roman" w:cs="Times New Roman"/>
          <w:sz w:val="28"/>
          <w:szCs w:val="28"/>
        </w:rPr>
        <w:t>.2018 года; выпиской ЕГР</w:t>
      </w:r>
      <w:r>
        <w:rPr>
          <w:rFonts w:ascii="Times New Roman" w:eastAsia="Times New Roman" w:hAnsi="Times New Roman" w:cs="Times New Roman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сведениями о застрахованных лицах.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Дудикова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ст. 15.33.2 КоАП РФ.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признание вины,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Дудикова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Дудикова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административному наказанию в пределах санкции ст. 15.33.2 КоАП в виде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Дудикова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Геннадиевича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правонарушения по ст. 15.33.2 КоАП РФ и назначить ему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УФК по Республике Крым ГУ - отделение Пенсионного фонда РФ по Республике Крым, ИНН 7706808265, КБК 39211620010066000140, КПП 910201001, ОКТМО 35000000 (УИН «0» постановление № 5-54-1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/2018 статус лица 08).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Addressgrp-2rplc-7">
    <w:name w:val="cat-Address grp-2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