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№5-54-172/2019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91MS0054-01-2019-000458-15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13 июня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ч.4 ст.15.33 КоАП РФ, в отношении бухгалтера по расчетам с рабочими и служащими ГБУЗ РК «Красногвардейская ЦРБ» </w:t>
      </w:r>
      <w:r>
        <w:rPr>
          <w:rFonts w:ascii="Times New Roman" w:eastAsia="Times New Roman" w:hAnsi="Times New Roman" w:cs="Times New Roman"/>
          <w:sz w:val="28"/>
          <w:szCs w:val="28"/>
        </w:rPr>
        <w:t>Кувакиной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Анны Владимировны, 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проживающей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бухгалтером по расчетам с рабочими и служащими ГБУЗ РК «Красногвардейская ЦРБ» </w:t>
      </w:r>
      <w:r>
        <w:rPr>
          <w:rFonts w:ascii="Times New Roman" w:eastAsia="Times New Roman" w:hAnsi="Times New Roman" w:cs="Times New Roman"/>
          <w:sz w:val="28"/>
          <w:szCs w:val="28"/>
        </w:rPr>
        <w:t>Кувакиной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 об обязательном социальном страховании на случай временной нетрудоспособности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 искаженном виде сведения, необходимые для исчисления пособия по временной нетрудоспособности </w:t>
      </w:r>
      <w:r>
        <w:rPr>
          <w:rFonts w:ascii="Times New Roman" w:eastAsia="Times New Roman" w:hAnsi="Times New Roman" w:cs="Times New Roman"/>
          <w:sz w:val="28"/>
          <w:szCs w:val="28"/>
        </w:rPr>
        <w:t>Котовой И.А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нарушен срок предоставления документов.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рассмотрела дела об административном правонарушении Кувакина А.В. не явилась,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по адресам, указанным в протоколе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 об отложении судебного заседания мировому судье не поступало.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4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п.16 Постановление Правительства РФ от 21.04.2011 N 294 (ред. от 22.12.2016) "Об особенностях финансового обеспечения, назначения и выплаты в 2012 - 2019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заболеваний" за непредставление (за несвоевременное представление) документов, недостоверность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сокрытие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сведений, влияющих на право получения застрахованным лицом соответствующего </w:t>
      </w:r>
      <w:r>
        <w:rPr>
          <w:rFonts w:ascii="Times New Roman" w:eastAsia="Times New Roman" w:hAnsi="Times New Roman" w:cs="Times New Roman"/>
          <w:sz w:val="28"/>
          <w:szCs w:val="28"/>
        </w:rPr>
        <w:t>вида пособия или исчисление его размера страхователь несет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в соответствии с законодательством Российской Федерации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Кувакина А.В</w:t>
      </w:r>
      <w:r>
        <w:rPr>
          <w:rFonts w:ascii="Times New Roman" w:eastAsia="Times New Roman" w:hAnsi="Times New Roman" w:cs="Times New Roman"/>
          <w:sz w:val="28"/>
          <w:szCs w:val="28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поскольку согласно приказу от </w:t>
      </w:r>
      <w:r>
        <w:rPr>
          <w:rFonts w:ascii="Times New Roman" w:eastAsia="Times New Roman" w:hAnsi="Times New Roman" w:cs="Times New Roman"/>
          <w:sz w:val="28"/>
          <w:szCs w:val="28"/>
        </w:rPr>
        <w:t>10.08.2017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назначена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бухгалтером по расчету с рабочими и служащими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10.08.2017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должностной инструкцией.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бухгалтера </w:t>
      </w:r>
      <w:r>
        <w:rPr>
          <w:rFonts w:ascii="Times New Roman" w:eastAsia="Times New Roman" w:hAnsi="Times New Roman" w:cs="Times New Roman"/>
          <w:sz w:val="28"/>
          <w:szCs w:val="28"/>
        </w:rPr>
        <w:t>по расчетам с рабочими и служащими ГБУЗ РК «Красногвардейская ЦРБ»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Кувакиной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4 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подтверждается протоколом об административном правонарушении, информацией о выявленных нарушениях по акту выездной документальной проверки, заявлением о выплате пособия от </w:t>
      </w:r>
      <w:r>
        <w:rPr>
          <w:rFonts w:ascii="Times New Roman" w:eastAsia="Times New Roman" w:hAnsi="Times New Roman" w:cs="Times New Roman"/>
          <w:sz w:val="28"/>
          <w:szCs w:val="28"/>
        </w:rPr>
        <w:t>26.02.2019.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по расчетам с рабочими и служащими ГБУЗ РК «Красногвардейская ЦРБ» </w:t>
      </w:r>
      <w:r>
        <w:rPr>
          <w:rFonts w:ascii="Times New Roman" w:eastAsia="Times New Roman" w:hAnsi="Times New Roman" w:cs="Times New Roman"/>
          <w:sz w:val="28"/>
          <w:szCs w:val="28"/>
        </w:rPr>
        <w:t>Кувакиной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по расчетам с рабочими и служащими ГБУЗ РК «Красногвардейская ЦРБ» </w:t>
      </w:r>
      <w:r>
        <w:rPr>
          <w:rFonts w:ascii="Times New Roman" w:eastAsia="Times New Roman" w:hAnsi="Times New Roman" w:cs="Times New Roman"/>
          <w:sz w:val="28"/>
          <w:szCs w:val="28"/>
        </w:rPr>
        <w:t>Кувакиной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по расчетам с рабочими и служащими ГБУЗ РК «Красногвардейская ЦРБ» </w:t>
      </w:r>
      <w:r>
        <w:rPr>
          <w:rFonts w:ascii="Times New Roman" w:eastAsia="Times New Roman" w:hAnsi="Times New Roman" w:cs="Times New Roman"/>
          <w:sz w:val="28"/>
          <w:szCs w:val="28"/>
        </w:rPr>
        <w:t>Кувакиной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ч.4 ст.15.33 КоАП РФ, т.к. она предоставила в искаженном виде сведения, необходимые для исчисления пособия по временной нетрудоспособности.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по расчетам с рабочими и служащими ГБУЗ РК «Красногвардейская ЦРБ» </w:t>
      </w:r>
      <w:r>
        <w:rPr>
          <w:rFonts w:ascii="Times New Roman" w:eastAsia="Times New Roman" w:hAnsi="Times New Roman" w:cs="Times New Roman"/>
          <w:sz w:val="28"/>
          <w:szCs w:val="28"/>
        </w:rPr>
        <w:t>Кувакиной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4.2 КоАП РФ, миров</w:t>
      </w:r>
      <w:r>
        <w:rPr>
          <w:rFonts w:ascii="Times New Roman" w:eastAsia="Times New Roman" w:hAnsi="Times New Roman" w:cs="Times New Roman"/>
          <w:sz w:val="28"/>
          <w:szCs w:val="28"/>
        </w:rPr>
        <w:t>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по расчетам с рабочими и служащими ГБУЗ РК «Красногвардейская ЦРБ» </w:t>
      </w:r>
      <w:r>
        <w:rPr>
          <w:rFonts w:ascii="Times New Roman" w:eastAsia="Times New Roman" w:hAnsi="Times New Roman" w:cs="Times New Roman"/>
          <w:sz w:val="28"/>
          <w:szCs w:val="28"/>
        </w:rPr>
        <w:t>Кувакиной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15.33 ч. 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по расчетам с рабочими и служащими ГБУЗ РК «Красногвардейская ЦРБ» Кувакину Анну Владимировну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 в совершении административного правонарушения, предусмотренного ч.4 ст.15.33 КоАП РФ, и назначить ей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(ГУ-РО ФСС РФ по Республике Крым) КБК 39311690070076000140, ИНН 7707830048, КПП 910201001, ОКТМО 35701000.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Красногвардейское,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sz w:val="28"/>
          <w:szCs w:val="28"/>
        </w:rPr>
        <w:t>итова</w:t>
      </w:r>
      <w:r>
        <w:rPr>
          <w:rFonts w:ascii="Times New Roman" w:eastAsia="Times New Roman" w:hAnsi="Times New Roman" w:cs="Times New Roman"/>
          <w:sz w:val="28"/>
          <w:szCs w:val="28"/>
        </w:rPr>
        <w:t>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7" w:lineRule="auto"/>
        <w:rPr>
          <w:sz w:val="28"/>
          <w:szCs w:val="28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2rplc-9">
    <w:name w:val="cat-Address grp-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