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331" w:rsidRPr="009B4C4E" w:rsidP="0037733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Дело № 5-54-175/2023</w:t>
      </w:r>
    </w:p>
    <w:p w:rsidR="00377331" w:rsidRPr="009B4C4E" w:rsidP="0037733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91</w:t>
      </w:r>
      <w:r w:rsidRPr="009B4C4E">
        <w:rPr>
          <w:rFonts w:ascii="Times New Roman" w:hAnsi="Times New Roman"/>
          <w:sz w:val="27"/>
          <w:szCs w:val="27"/>
          <w:lang w:val="en-US"/>
        </w:rPr>
        <w:t>MS</w:t>
      </w:r>
      <w:r w:rsidRPr="009B4C4E">
        <w:rPr>
          <w:rFonts w:ascii="Times New Roman" w:hAnsi="Times New Roman"/>
          <w:sz w:val="27"/>
          <w:szCs w:val="27"/>
        </w:rPr>
        <w:t>0054-01-2023-001084-44</w:t>
      </w:r>
    </w:p>
    <w:p w:rsidR="00377331" w:rsidRPr="009B4C4E" w:rsidP="0037733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377331" w:rsidRPr="009B4C4E" w:rsidP="003773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ПОСТАНОВЛЕНИЕ</w:t>
      </w:r>
    </w:p>
    <w:p w:rsidR="00377331" w:rsidRPr="009B4C4E" w:rsidP="00377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4C4E">
        <w:rPr>
          <w:rFonts w:ascii="Times New Roman" w:hAnsi="Times New Roman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9B4C4E">
        <w:rPr>
          <w:rFonts w:ascii="Times New Roman" w:hAnsi="Times New Roman"/>
          <w:sz w:val="24"/>
          <w:szCs w:val="24"/>
        </w:rPr>
        <w:t xml:space="preserve"> Красногвардейское, ул. Титова, д.60, тел.: (36556) 2-18-28, </w:t>
      </w:r>
      <w:r w:rsidRPr="009B4C4E">
        <w:rPr>
          <w:rFonts w:ascii="Times New Roman" w:hAnsi="Times New Roman"/>
          <w:sz w:val="24"/>
          <w:szCs w:val="24"/>
        </w:rPr>
        <w:t>е</w:t>
      </w:r>
      <w:r w:rsidRPr="009B4C4E">
        <w:rPr>
          <w:rFonts w:ascii="Times New Roman" w:hAnsi="Times New Roman"/>
          <w:sz w:val="24"/>
          <w:szCs w:val="24"/>
        </w:rPr>
        <w:t>-mail:ms54@must.rk.gov.ru)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11 июля 2023 года                                                    пгт. Красногвардейское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</w:t>
      </w:r>
      <w:r w:rsidRPr="009B4C4E">
        <w:rPr>
          <w:rFonts w:ascii="Times New Roman" w:hAnsi="Times New Roman"/>
          <w:sz w:val="27"/>
          <w:szCs w:val="27"/>
        </w:rPr>
        <w:t>тивном правонарушении в отношении:</w:t>
      </w:r>
    </w:p>
    <w:p w:rsidR="00377331" w:rsidRPr="009B4C4E" w:rsidP="0037733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          </w:t>
      </w:r>
      <w:r w:rsidRPr="009B4C4E">
        <w:rPr>
          <w:rFonts w:ascii="Times New Roman" w:hAnsi="Times New Roman"/>
          <w:b/>
          <w:sz w:val="27"/>
          <w:szCs w:val="27"/>
        </w:rPr>
        <w:t>Гура</w:t>
      </w:r>
      <w:r w:rsidRPr="009B4C4E">
        <w:rPr>
          <w:rFonts w:ascii="Times New Roman" w:hAnsi="Times New Roman"/>
          <w:b/>
          <w:sz w:val="27"/>
          <w:szCs w:val="27"/>
        </w:rPr>
        <w:t xml:space="preserve"> А.В. ЛИЧНЫЕ ДАННЫЕ</w:t>
      </w:r>
      <w:r w:rsidRPr="009B4C4E">
        <w:rPr>
          <w:rFonts w:ascii="Times New Roman" w:hAnsi="Times New Roman"/>
          <w:sz w:val="27"/>
          <w:szCs w:val="27"/>
        </w:rPr>
        <w:t>, по ч. 1 ст. 20.25 КоАП Российской Федерации,</w:t>
      </w:r>
    </w:p>
    <w:p w:rsidR="00377331" w:rsidRPr="009B4C4E" w:rsidP="0037733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 </w:t>
      </w:r>
    </w:p>
    <w:p w:rsidR="00377331" w:rsidRPr="009B4C4E" w:rsidP="003773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УСТ</w:t>
      </w:r>
      <w:r w:rsidRPr="009B4C4E">
        <w:rPr>
          <w:rFonts w:ascii="Times New Roman" w:hAnsi="Times New Roman"/>
          <w:sz w:val="27"/>
          <w:szCs w:val="27"/>
        </w:rPr>
        <w:t>АНОВИЛ: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Гура А.В., не уплатил в срок до 27.04.2023 года административный штраф в размере 6000,00 рублей, наложенный постановлением по делу об административном правонарушении №18810391231800000397 от 08.02.2023г., в установленный ст. 32.2 КоАП РФ срок, чем </w:t>
      </w:r>
      <w:r w:rsidRPr="009B4C4E">
        <w:rPr>
          <w:rFonts w:ascii="Times New Roman" w:hAnsi="Times New Roman"/>
          <w:sz w:val="27"/>
          <w:szCs w:val="27"/>
        </w:rPr>
        <w:t xml:space="preserve">нарушил положения ч. 1 ст. 20.25 КоАП. 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В судебном заседании Гура А.В. свою вину не отрицал, пояснил, что штраф не оплатил т.к. не было возможности и с него удерживают судебные приставы.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 Суд, исследовав материалы дела об административном правонарушении, п</w:t>
      </w:r>
      <w:r w:rsidRPr="009B4C4E">
        <w:rPr>
          <w:rFonts w:ascii="Times New Roman" w:hAnsi="Times New Roman"/>
          <w:sz w:val="27"/>
          <w:szCs w:val="27"/>
        </w:rPr>
        <w:t xml:space="preserve">риходит к выводу о виновности  </w:t>
      </w:r>
      <w:r w:rsidRPr="009B4C4E">
        <w:rPr>
          <w:rFonts w:ascii="Times New Roman" w:hAnsi="Times New Roman"/>
          <w:sz w:val="27"/>
          <w:szCs w:val="27"/>
        </w:rPr>
        <w:t>Гура А.В</w:t>
      </w:r>
      <w:r w:rsidRPr="009B4C4E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Вина </w:t>
      </w:r>
      <w:r w:rsidRPr="009B4C4E">
        <w:rPr>
          <w:rFonts w:ascii="Times New Roman" w:hAnsi="Times New Roman"/>
          <w:sz w:val="27"/>
          <w:szCs w:val="27"/>
        </w:rPr>
        <w:t>Гура А.В</w:t>
      </w:r>
      <w:r w:rsidRPr="009B4C4E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</w:t>
      </w:r>
      <w:r w:rsidRPr="009B4C4E">
        <w:rPr>
          <w:rFonts w:ascii="Times New Roman" w:hAnsi="Times New Roman"/>
          <w:sz w:val="27"/>
          <w:szCs w:val="27"/>
        </w:rPr>
        <w:t>дается письменными доказательствами, имеющимися в материалах дела: протоколом об административном правонарушении 82АП № 185244 от 19.06.2023 года; копией постановления по делу об административном правонарушении №</w:t>
      </w:r>
      <w:r w:rsidRPr="009B4C4E">
        <w:rPr>
          <w:rFonts w:ascii="Times New Roman" w:hAnsi="Times New Roman"/>
          <w:sz w:val="27"/>
          <w:szCs w:val="27"/>
        </w:rPr>
        <w:t>№188</w:t>
      </w:r>
      <w:r w:rsidRPr="009B4C4E">
        <w:rPr>
          <w:rFonts w:ascii="Times New Roman" w:hAnsi="Times New Roman"/>
          <w:sz w:val="27"/>
          <w:szCs w:val="27"/>
        </w:rPr>
        <w:t>10391231800000397 от 08.02.2023 года, вс</w:t>
      </w:r>
      <w:r w:rsidRPr="009B4C4E">
        <w:rPr>
          <w:rFonts w:ascii="Times New Roman" w:hAnsi="Times New Roman"/>
          <w:sz w:val="27"/>
          <w:szCs w:val="27"/>
        </w:rPr>
        <w:t>тупившего в законную силу 27.02.2023 года, сведениями о привлечении, реестром отправки корреспонденции и распечатки почта России.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9B4C4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9B4C4E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9B4C4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9B4C4E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9B4C4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9B4C4E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9B4C4E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9B4C4E">
        <w:rPr>
          <w:rFonts w:ascii="Times New Roman" w:hAnsi="Times New Roman"/>
          <w:sz w:val="27"/>
          <w:szCs w:val="27"/>
        </w:rPr>
        <w:t xml:space="preserve"> КоАП РФ.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Таким образом, судья полагает, что вина Гура А.В. в совершении административного правонарушения, предусмотренного ч. 1 ст. 20.25 КоАП РФ, доказана и нашла</w:t>
      </w:r>
      <w:r w:rsidRPr="009B4C4E">
        <w:rPr>
          <w:rFonts w:ascii="Times New Roman" w:hAnsi="Times New Roman"/>
          <w:sz w:val="27"/>
          <w:szCs w:val="27"/>
        </w:rPr>
        <w:t xml:space="preserve"> свое подтверждение в ходе производства по делу об административном правонарушении. 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 xml:space="preserve">Действия </w:t>
      </w:r>
      <w:r w:rsidRPr="009B4C4E">
        <w:rPr>
          <w:rFonts w:ascii="Times New Roman" w:hAnsi="Times New Roman"/>
          <w:sz w:val="27"/>
          <w:szCs w:val="27"/>
        </w:rPr>
        <w:t>Гура А.В</w:t>
      </w:r>
      <w:r w:rsidRPr="009B4C4E">
        <w:rPr>
          <w:rFonts w:ascii="Times New Roman" w:hAnsi="Times New Roman"/>
          <w:sz w:val="27"/>
          <w:szCs w:val="27"/>
        </w:rPr>
        <w:t xml:space="preserve">. правильно квалифицированы по ч. 1 ст. 20.25 КоАП РФ, </w:t>
      </w:r>
      <w:r w:rsidRPr="009B4C4E">
        <w:rPr>
          <w:rFonts w:ascii="Times New Roman" w:hAnsi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В соответствии с ч</w:t>
      </w:r>
      <w:r w:rsidRPr="009B4C4E">
        <w:rPr>
          <w:rFonts w:ascii="Times New Roman" w:hAnsi="Times New Roman"/>
          <w:sz w:val="27"/>
          <w:szCs w:val="27"/>
        </w:rPr>
        <w:t>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</w:t>
      </w:r>
      <w:r w:rsidRPr="009B4C4E">
        <w:rPr>
          <w:rFonts w:ascii="Times New Roman" w:hAnsi="Times New Roman"/>
          <w:sz w:val="27"/>
          <w:szCs w:val="27"/>
        </w:rPr>
        <w:t xml:space="preserve">одимым подвергнуть административному наказанию в пределах санкции ч. 1 ст. 20.25 КоАП РФ в виде штрафа. 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9B4C4E">
        <w:rPr>
          <w:rFonts w:ascii="Times New Roman" w:hAnsi="Times New Roman"/>
          <w:sz w:val="27"/>
          <w:szCs w:val="27"/>
        </w:rPr>
        <w:t>1, 29.9, 29.10 КоАП РФ,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ПОСТАНОВИЛ: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b/>
          <w:sz w:val="27"/>
          <w:szCs w:val="27"/>
        </w:rPr>
        <w:t>Гура</w:t>
      </w:r>
      <w:r w:rsidRPr="009B4C4E">
        <w:rPr>
          <w:rFonts w:ascii="Times New Roman" w:hAnsi="Times New Roman"/>
          <w:b/>
          <w:sz w:val="27"/>
          <w:szCs w:val="27"/>
        </w:rPr>
        <w:t xml:space="preserve"> А.В., ДАТА</w:t>
      </w:r>
      <w:r w:rsidRPr="009B4C4E">
        <w:rPr>
          <w:rFonts w:ascii="Times New Roman" w:hAnsi="Times New Roman"/>
          <w:b/>
          <w:sz w:val="27"/>
          <w:szCs w:val="27"/>
        </w:rPr>
        <w:t xml:space="preserve"> года рождения</w:t>
      </w:r>
      <w:r w:rsidRPr="009B4C4E">
        <w:rPr>
          <w:rFonts w:ascii="Times New Roman" w:hAnsi="Times New Roman"/>
          <w:sz w:val="27"/>
          <w:szCs w:val="27"/>
        </w:rPr>
        <w:t>, призн</w:t>
      </w:r>
      <w:r w:rsidRPr="009B4C4E">
        <w:rPr>
          <w:rFonts w:ascii="Times New Roman" w:hAnsi="Times New Roman"/>
          <w:sz w:val="27"/>
          <w:szCs w:val="27"/>
        </w:rPr>
        <w:t>ать виновным в совершении административного правонарушения, предусмотренного ч. 1 ст. 20.25 КоАП Российской Федерации, и назначить ему наказание  в виде административного штрафа в размере 1</w:t>
      </w:r>
      <w:r w:rsidRPr="009B4C4E" w:rsidR="00AF67A6">
        <w:rPr>
          <w:rFonts w:ascii="Times New Roman" w:hAnsi="Times New Roman"/>
          <w:sz w:val="27"/>
          <w:szCs w:val="27"/>
        </w:rPr>
        <w:t>2</w:t>
      </w:r>
      <w:r w:rsidRPr="009B4C4E">
        <w:rPr>
          <w:rFonts w:ascii="Times New Roman" w:hAnsi="Times New Roman"/>
          <w:sz w:val="27"/>
          <w:szCs w:val="27"/>
        </w:rPr>
        <w:t>000,00 (</w:t>
      </w:r>
      <w:r w:rsidRPr="009B4C4E" w:rsidR="00AF67A6">
        <w:rPr>
          <w:rFonts w:ascii="Times New Roman" w:hAnsi="Times New Roman"/>
          <w:sz w:val="27"/>
          <w:szCs w:val="27"/>
        </w:rPr>
        <w:t>двенадцать</w:t>
      </w:r>
      <w:r w:rsidRPr="009B4C4E">
        <w:rPr>
          <w:rFonts w:ascii="Times New Roman" w:hAnsi="Times New Roman"/>
          <w:sz w:val="27"/>
          <w:szCs w:val="27"/>
        </w:rPr>
        <w:t xml:space="preserve"> тысяч</w:t>
      </w:r>
      <w:r w:rsidRPr="009B4C4E" w:rsidR="00AF67A6">
        <w:rPr>
          <w:rFonts w:ascii="Times New Roman" w:hAnsi="Times New Roman"/>
          <w:sz w:val="27"/>
          <w:szCs w:val="27"/>
        </w:rPr>
        <w:t xml:space="preserve"> рублей 00 копеек</w:t>
      </w:r>
      <w:r w:rsidRPr="009B4C4E">
        <w:rPr>
          <w:rFonts w:ascii="Times New Roman" w:hAnsi="Times New Roman"/>
          <w:sz w:val="27"/>
          <w:szCs w:val="27"/>
        </w:rPr>
        <w:t xml:space="preserve">) рублей. 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9B4C4E">
        <w:rPr>
          <w:rStyle w:val="Strong"/>
          <w:rFonts w:ascii="Times New Roman" w:hAnsi="Times New Roman"/>
          <w:b w:val="0"/>
          <w:sz w:val="27"/>
          <w:szCs w:val="27"/>
        </w:rPr>
        <w:t>Штраф подлежит</w:t>
      </w:r>
      <w:r w:rsidRPr="009B4C4E">
        <w:rPr>
          <w:rStyle w:val="Strong"/>
          <w:rFonts w:ascii="Times New Roman" w:hAnsi="Times New Roman"/>
          <w:b w:val="0"/>
          <w:sz w:val="27"/>
          <w:szCs w:val="27"/>
        </w:rPr>
        <w:t xml:space="preserve"> оплате по следующим реквизитам: РЕКВИЗИТЫ</w:t>
      </w:r>
      <w:r w:rsidRPr="009B4C4E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B4C4E">
        <w:rPr>
          <w:rFonts w:ascii="Times New Roman" w:hAnsi="Times New Roman"/>
          <w:sz w:val="27"/>
          <w:szCs w:val="27"/>
        </w:rPr>
        <w:t>Разъясни</w:t>
      </w:r>
      <w:r w:rsidRPr="009B4C4E">
        <w:rPr>
          <w:rFonts w:ascii="Times New Roman" w:hAnsi="Times New Roman"/>
          <w:sz w:val="27"/>
          <w:szCs w:val="27"/>
        </w:rPr>
        <w:t>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</w:t>
      </w:r>
      <w:r w:rsidRPr="009B4C4E">
        <w:rPr>
          <w:rFonts w:ascii="Times New Roman" w:hAnsi="Times New Roman"/>
          <w:sz w:val="27"/>
          <w:szCs w:val="27"/>
        </w:rPr>
        <w:t xml:space="preserve">а в законную силу либо со дня истечения срока отсрочки или срока рассрочки, предусмотренных </w:t>
      </w:r>
      <w:hyperlink r:id="rId8" w:history="1">
        <w:r w:rsidRPr="009B4C4E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9B4C4E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377331" w:rsidRPr="009B4C4E" w:rsidP="00377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9B4C4E">
        <w:rPr>
          <w:rFonts w:ascii="Times New Roman" w:hAnsi="Times New Roman"/>
          <w:sz w:val="27"/>
          <w:szCs w:val="27"/>
        </w:rPr>
        <w:t xml:space="preserve">дебного района Республики Крым по адресу: пгт. </w:t>
      </w:r>
      <w:r w:rsidRPr="009B4C4E">
        <w:rPr>
          <w:rFonts w:ascii="Times New Roman" w:hAnsi="Times New Roman"/>
          <w:sz w:val="27"/>
          <w:szCs w:val="27"/>
        </w:rPr>
        <w:t>Красногвардейское</w:t>
      </w:r>
      <w:r w:rsidRPr="009B4C4E">
        <w:rPr>
          <w:rFonts w:ascii="Times New Roman" w:hAnsi="Times New Roman"/>
          <w:sz w:val="27"/>
          <w:szCs w:val="27"/>
        </w:rPr>
        <w:t>, ул. Титова, д. 60.</w:t>
      </w:r>
    </w:p>
    <w:p w:rsidR="00377331" w:rsidRPr="009B4C4E" w:rsidP="00377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9B4C4E">
        <w:rPr>
          <w:rFonts w:ascii="Times New Roman" w:hAnsi="Times New Roman"/>
          <w:sz w:val="27"/>
          <w:szCs w:val="27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77331" w:rsidRPr="009B4C4E" w:rsidP="00377331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9B4C4E">
        <w:rPr>
          <w:rFonts w:ascii="Times New Roman" w:hAnsi="Times New Roman"/>
          <w:sz w:val="27"/>
          <w:szCs w:val="27"/>
        </w:rPr>
        <w:t>Постанов</w:t>
      </w:r>
      <w:r w:rsidRPr="009B4C4E">
        <w:rPr>
          <w:rFonts w:ascii="Times New Roman" w:hAnsi="Times New Roman"/>
          <w:sz w:val="27"/>
          <w:szCs w:val="27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9B4C4E">
        <w:rPr>
          <w:rFonts w:ascii="Times New Roman" w:hAnsi="Times New Roman"/>
          <w:i/>
          <w:sz w:val="27"/>
          <w:szCs w:val="27"/>
        </w:rPr>
        <w:t>.</w:t>
      </w:r>
    </w:p>
    <w:p w:rsidR="00377331" w:rsidRPr="009B4C4E" w:rsidP="0037733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6628A" w:rsidRPr="009B4C4E" w:rsidP="00377331">
      <w:pPr>
        <w:spacing w:after="0" w:line="240" w:lineRule="auto"/>
        <w:ind w:firstLine="708"/>
        <w:jc w:val="both"/>
      </w:pP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И.В. </w:t>
      </w:r>
      <w:r w:rsidRPr="009B4C4E">
        <w:rPr>
          <w:rFonts w:ascii="Times New Roman" w:eastAsia="Times New Roman" w:hAnsi="Times New Roman"/>
          <w:sz w:val="27"/>
          <w:szCs w:val="27"/>
          <w:lang w:eastAsia="ru-RU"/>
        </w:rPr>
        <w:t xml:space="preserve">Чернецкая </w:t>
      </w:r>
    </w:p>
    <w:sectPr w:rsidSect="009B4C4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F4"/>
    <w:rsid w:val="000F23F4"/>
    <w:rsid w:val="00377331"/>
    <w:rsid w:val="009B4C4E"/>
    <w:rsid w:val="00AF67A6"/>
    <w:rsid w:val="00B66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3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733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773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