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 5-54-</w:t>
      </w:r>
      <w:r>
        <w:rPr>
          <w:rFonts w:ascii="Times New Roman" w:eastAsia="Times New Roman" w:hAnsi="Times New Roman" w:cs="Times New Roman"/>
          <w:sz w:val="28"/>
          <w:szCs w:val="28"/>
        </w:rPr>
        <w:t>179/2019</w:t>
      </w:r>
    </w:p>
    <w:p>
      <w:pPr>
        <w:spacing w:before="0" w:after="0"/>
        <w:jc w:val="right"/>
        <w:rPr>
          <w:sz w:val="28"/>
          <w:szCs w:val="28"/>
        </w:rPr>
      </w:pPr>
      <w:r>
        <w:rPr>
          <w:rFonts w:ascii="Times New Roman" w:eastAsia="Times New Roman" w:hAnsi="Times New Roman" w:cs="Times New Roman"/>
          <w:sz w:val="28"/>
          <w:szCs w:val="28"/>
        </w:rPr>
        <w:t>91MS0054-01-2019-000479-49</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25 июня 2019</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w:t>
      </w:r>
    </w:p>
    <w:p>
      <w:pPr>
        <w:spacing w:before="0" w:after="0"/>
        <w:ind w:firstLine="708"/>
        <w:jc w:val="both"/>
        <w:rPr>
          <w:sz w:val="28"/>
          <w:szCs w:val="28"/>
        </w:rPr>
      </w:pPr>
      <w:r>
        <w:rPr>
          <w:rFonts w:ascii="Times New Roman" w:eastAsia="Times New Roman" w:hAnsi="Times New Roman" w:cs="Times New Roman"/>
          <w:sz w:val="28"/>
          <w:szCs w:val="28"/>
        </w:rPr>
        <w:t>Мировой судья судебного участка № 54 Красногвардейского судебного района Республики Крым Чернецкая И.В., рассмотрев в судебном заседании дело об административном правонарушении, предусмотренном ст.15.5 КоАП РФ, в отношении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директора</w:t>
      </w:r>
      <w:r>
        <w:rPr>
          <w:rFonts w:ascii="Times New Roman" w:eastAsia="Times New Roman" w:hAnsi="Times New Roman" w:cs="Times New Roman"/>
          <w:sz w:val="28"/>
          <w:szCs w:val="28"/>
        </w:rPr>
        <w:t xml:space="preserve"> Общества с огранич</w:t>
      </w:r>
      <w:r>
        <w:rPr>
          <w:rFonts w:ascii="Times New Roman" w:eastAsia="Times New Roman" w:hAnsi="Times New Roman" w:cs="Times New Roman"/>
          <w:sz w:val="28"/>
          <w:szCs w:val="28"/>
        </w:rPr>
        <w:t>енной ответственностью «Аврора»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Крушельницкого Владимира Владимировича, </w:t>
      </w:r>
      <w:r>
        <w:rPr>
          <w:rStyle w:val="cat-PassportDatagrp-19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УССР, зарегистрированного и проживающего по адресу: </w:t>
      </w:r>
      <w:r>
        <w:rPr>
          <w:rStyle w:val="cat-Addressgrp-2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709"/>
        <w:jc w:val="both"/>
        <w:rPr>
          <w:sz w:val="28"/>
          <w:szCs w:val="28"/>
        </w:rPr>
      </w:pPr>
      <w:r>
        <w:rPr>
          <w:rFonts w:ascii="Times New Roman" w:eastAsia="Times New Roman" w:hAnsi="Times New Roman" w:cs="Times New Roman"/>
          <w:sz w:val="28"/>
          <w:szCs w:val="28"/>
        </w:rPr>
        <w:t xml:space="preserve">Крушельницкий В.В., являясь </w:t>
      </w:r>
      <w:r>
        <w:rPr>
          <w:rFonts w:ascii="Times New Roman" w:eastAsia="Times New Roman" w:hAnsi="Times New Roman" w:cs="Times New Roman"/>
          <w:sz w:val="28"/>
          <w:szCs w:val="28"/>
        </w:rPr>
        <w:t>директором</w:t>
      </w:r>
      <w:r>
        <w:rPr>
          <w:rFonts w:ascii="Times New Roman" w:eastAsia="Times New Roman" w:hAnsi="Times New Roman" w:cs="Times New Roman"/>
          <w:sz w:val="28"/>
          <w:szCs w:val="28"/>
        </w:rPr>
        <w:t xml:space="preserve"> ООО «Аврора», расположенного по адресу: </w:t>
      </w:r>
      <w:r>
        <w:rPr>
          <w:rStyle w:val="cat-Addressgrp-2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представил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а именно: налоговой декларации (расчета) по налогу на прибыль за 2018 год.</w:t>
      </w:r>
      <w:r>
        <w:rPr>
          <w:rFonts w:ascii="Times New Roman" w:eastAsia="Times New Roman" w:hAnsi="Times New Roman" w:cs="Times New Roman"/>
          <w:sz w:val="28"/>
          <w:szCs w:val="28"/>
        </w:rPr>
        <w:t xml:space="preserve">   </w:t>
      </w:r>
    </w:p>
    <w:p>
      <w:pPr>
        <w:spacing w:before="0" w:after="0"/>
        <w:jc w:val="both"/>
        <w:rPr>
          <w:sz w:val="28"/>
          <w:szCs w:val="28"/>
        </w:rPr>
      </w:pPr>
      <w:r>
        <w:rPr>
          <w:rFonts w:ascii="Calibri" w:eastAsia="Calibri" w:hAnsi="Calibri" w:cs="Calibri"/>
          <w:sz w:val="22"/>
          <w:szCs w:val="22"/>
        </w:rPr>
        <w:t xml:space="preserve"> </w:t>
      </w:r>
      <w:r>
        <w:rPr>
          <w:rFonts w:ascii="Calibri" w:eastAsia="Calibri" w:hAnsi="Calibri" w:cs="Calibri"/>
          <w:sz w:val="28"/>
          <w:szCs w:val="28"/>
        </w:rPr>
        <w:tab/>
      </w:r>
      <w:r>
        <w:rPr>
          <w:rFonts w:ascii="Times New Roman" w:eastAsia="Times New Roman" w:hAnsi="Times New Roman" w:cs="Times New Roman"/>
          <w:sz w:val="28"/>
          <w:szCs w:val="28"/>
        </w:rPr>
        <w:t>Срок представления по законодательству – не позднее 28.03.2019 года. Фактически декларация (</w:t>
      </w:r>
      <w:r>
        <w:rPr>
          <w:rFonts w:ascii="Times New Roman" w:eastAsia="Times New Roman" w:hAnsi="Times New Roman" w:cs="Times New Roman"/>
          <w:sz w:val="28"/>
          <w:szCs w:val="28"/>
        </w:rPr>
        <w:t>расчет) по налогу на прибыль не представлена.</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ст.15.5 КоАП РФ нарушение установленных законодательством о налогах и сборах</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сроков</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представления налоговой декларации (расчета по страховым взносам) в налоговый орган по месту учета</w:t>
      </w:r>
      <w:r>
        <w:rPr>
          <w:rFonts w:ascii="Times New Roman" w:eastAsia="Times New Roman" w:hAnsi="Times New Roman" w:cs="Times New Roman"/>
          <w:sz w:val="28"/>
          <w:szCs w:val="28"/>
        </w:rPr>
        <w:t xml:space="preserve"> влечет предупреждение или наложение административного штрафа на должностных лиц в размере от трехсот до пятисот рублей.</w:t>
      </w:r>
    </w:p>
    <w:p>
      <w:pPr>
        <w:spacing w:before="0" w:after="0"/>
        <w:ind w:firstLine="708"/>
        <w:jc w:val="both"/>
        <w:rPr>
          <w:sz w:val="28"/>
          <w:szCs w:val="28"/>
        </w:rPr>
      </w:pPr>
      <w:r>
        <w:rPr>
          <w:rFonts w:ascii="Times New Roman" w:eastAsia="Times New Roman" w:hAnsi="Times New Roman" w:cs="Times New Roman"/>
          <w:sz w:val="28"/>
          <w:szCs w:val="28"/>
        </w:rPr>
        <w:t>В судебное заседание Крушельницкий В.В. не явился, извещен судом о времени и месте рассмотрения дела по адресам, указанным в протоколе об административном правонарушении. Ходатайств об отложении рассмотрения дела мировому судье не поступало.</w:t>
      </w:r>
    </w:p>
    <w:p>
      <w:pPr>
        <w:spacing w:before="0" w:after="0"/>
        <w:ind w:firstLine="708"/>
        <w:jc w:val="both"/>
        <w:rPr>
          <w:sz w:val="28"/>
          <w:szCs w:val="28"/>
        </w:rPr>
      </w:pPr>
      <w:r>
        <w:rPr>
          <w:rFonts w:ascii="Times New Roman" w:eastAsia="Times New Roman" w:hAnsi="Times New Roman" w:cs="Times New Roman"/>
          <w:sz w:val="28"/>
          <w:szCs w:val="28"/>
        </w:rPr>
        <w:t>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лицо фактически не проживает по этому адресу либо отказалось от </w:t>
      </w:r>
      <w:r>
        <w:rPr>
          <w:rFonts w:ascii="Times New Roman" w:eastAsia="Times New Roman" w:hAnsi="Times New Roman" w:cs="Times New Roman"/>
          <w:sz w:val="28"/>
          <w:szCs w:val="28"/>
        </w:rPr>
        <w:t>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pPr>
        <w:spacing w:before="0" w:after="0"/>
        <w:ind w:firstLine="708"/>
        <w:jc w:val="both"/>
        <w:rPr>
          <w:sz w:val="28"/>
          <w:szCs w:val="28"/>
        </w:rPr>
      </w:pPr>
      <w:r>
        <w:rPr>
          <w:rFonts w:ascii="Times New Roman" w:eastAsia="Times New Roman" w:hAnsi="Times New Roman" w:cs="Times New Roman"/>
          <w:sz w:val="28"/>
          <w:szCs w:val="28"/>
        </w:rPr>
        <w:t xml:space="preserve">В связи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изложенным</w:t>
      </w:r>
      <w:r>
        <w:rPr>
          <w:rFonts w:ascii="Times New Roman" w:eastAsia="Times New Roman" w:hAnsi="Times New Roman" w:cs="Times New Roman"/>
          <w:sz w:val="28"/>
          <w:szCs w:val="28"/>
        </w:rPr>
        <w:t>, судья признает причины неявки правонарушителя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Судья, исследовав в совокупности материалы дела об административном правонарушении, приходит к выводу о том, что вина </w:t>
      </w:r>
      <w:r>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rPr>
        <w:t>а ООО</w:t>
      </w:r>
      <w:r>
        <w:rPr>
          <w:rFonts w:ascii="Times New Roman" w:eastAsia="Times New Roman" w:hAnsi="Times New Roman" w:cs="Times New Roman"/>
          <w:sz w:val="28"/>
          <w:szCs w:val="28"/>
        </w:rPr>
        <w:t xml:space="preserve"> «Аврора» Крушельницкого В.В.</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ст.15.5 КоАП РФ, </w:t>
      </w:r>
      <w:r>
        <w:rPr>
          <w:rFonts w:ascii="Times New Roman" w:eastAsia="Times New Roman" w:hAnsi="Times New Roman" w:cs="Times New Roman"/>
          <w:sz w:val="28"/>
          <w:szCs w:val="28"/>
        </w:rPr>
        <w:t xml:space="preserve">доказана и нашла свое подтверждение в ходе производства по делу об административном правонарушении. </w:t>
      </w:r>
    </w:p>
    <w:p>
      <w:pPr>
        <w:spacing w:before="0" w:after="0"/>
        <w:ind w:firstLine="708"/>
        <w:jc w:val="both"/>
        <w:rPr>
          <w:sz w:val="28"/>
          <w:szCs w:val="28"/>
        </w:rPr>
      </w:pPr>
      <w:r>
        <w:rPr>
          <w:rFonts w:ascii="Times New Roman" w:eastAsia="Times New Roman" w:hAnsi="Times New Roman" w:cs="Times New Roman"/>
          <w:sz w:val="28"/>
          <w:szCs w:val="28"/>
        </w:rPr>
        <w:t>Вина Крушельницкого В.В. в совершении административного правонарушения, предусмотренного ст. 15.5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 РФ, также подтверждается письменными доказательствами, имеющимися в материалах дела: протоколом об административном правонарушении от 29.05.2019 года, копией выписки из ЕГРЮЛ, досье по налогам и отчетным периодам.</w:t>
      </w:r>
    </w:p>
    <w:p>
      <w:pPr>
        <w:spacing w:before="0" w:after="0"/>
        <w:ind w:firstLine="708"/>
        <w:jc w:val="both"/>
        <w:rPr>
          <w:sz w:val="28"/>
          <w:szCs w:val="28"/>
        </w:rPr>
      </w:pPr>
      <w:r>
        <w:rPr>
          <w:rFonts w:ascii="Times New Roman" w:eastAsia="Times New Roman" w:hAnsi="Times New Roman" w:cs="Times New Roman"/>
          <w:sz w:val="28"/>
          <w:szCs w:val="28"/>
        </w:rP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w:t>
      </w:r>
      <w:r>
        <w:rPr>
          <w:rFonts w:ascii="Times New Roman" w:eastAsia="Times New Roman" w:hAnsi="Times New Roman" w:cs="Times New Roman"/>
          <w:sz w:val="28"/>
          <w:szCs w:val="28"/>
        </w:rPr>
        <w:t xml:space="preserve">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24.10.2006 N 18 "О некоторых вопросах, возникающих у судов при </w:t>
      </w:r>
      <w:r>
        <w:rPr>
          <w:rFonts w:ascii="Times New Roman" w:eastAsia="Times New Roman" w:hAnsi="Times New Roman" w:cs="Times New Roman"/>
          <w:sz w:val="28"/>
          <w:szCs w:val="28"/>
        </w:rPr>
        <w:t>применении Особенной части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Исследовав материалы дела, суд считает, что действия Крушельницкого В.В. правильно квалифицированы по ст. 15.5 КоАП РФ.</w:t>
      </w:r>
    </w:p>
    <w:p>
      <w:pPr>
        <w:spacing w:before="0" w:after="0"/>
        <w:ind w:firstLine="567"/>
        <w:jc w:val="both"/>
        <w:rPr>
          <w:sz w:val="28"/>
          <w:szCs w:val="28"/>
        </w:rPr>
      </w:pPr>
      <w:r>
        <w:rPr>
          <w:rFonts w:ascii="Times New Roman" w:eastAsia="Times New Roman" w:hAnsi="Times New Roman" w:cs="Times New Roman"/>
          <w:sz w:val="28"/>
          <w:szCs w:val="28"/>
        </w:rPr>
        <w:t>Обстоятельств, смягчающих либо отягчающих административную ответственность Крушельницкого В.В. мировым судьей не установлено.</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540"/>
        <w:jc w:val="both"/>
        <w:rPr>
          <w:sz w:val="28"/>
          <w:szCs w:val="28"/>
        </w:rPr>
      </w:pPr>
      <w:r>
        <w:rPr>
          <w:rFonts w:ascii="Times New Roman" w:eastAsia="Times New Roman" w:hAnsi="Times New Roman" w:cs="Times New Roman"/>
          <w:sz w:val="28"/>
          <w:szCs w:val="28"/>
        </w:rPr>
        <w:t>Оснований для прекращения производства по делу об административном правонарушении не имеется.</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ч. 2 ст. 4.1 КоАП РФ, учитывая характер совершенного административного правонарушения, отсутствие вреда, личность виновного, отсутствие обстоятельств, которые смягчают либо отягчают административную ответственность Крушельницкого В.В. за совершенное правонарушение, судья считает необходимым подвергнуть Крушельницкого В.В. административному наказанию в пределах санкции ст. 15.5 КоАП в виде штрафа.</w:t>
      </w:r>
      <w:r>
        <w:rPr>
          <w:rFonts w:ascii="Times New Roman" w:eastAsia="Times New Roman" w:hAnsi="Times New Roman" w:cs="Times New Roman"/>
          <w:sz w:val="28"/>
          <w:szCs w:val="28"/>
        </w:rPr>
        <w:t xml:space="preserve">                    </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2.9, 4.1, ст.15.5,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29.9, 29.10 КоАП РФ, мировой </w:t>
      </w:r>
      <w:r>
        <w:rPr>
          <w:rFonts w:ascii="Times New Roman" w:eastAsia="Times New Roman" w:hAnsi="Times New Roman" w:cs="Times New Roman"/>
          <w:sz w:val="28"/>
          <w:szCs w:val="28"/>
        </w:rPr>
        <w:t>судья</w:t>
      </w:r>
      <w:r>
        <w:rPr>
          <w:rFonts w:ascii="Times New Roman" w:eastAsia="Times New Roman" w:hAnsi="Times New Roman" w:cs="Times New Roman"/>
          <w:sz w:val="28"/>
          <w:szCs w:val="28"/>
        </w:rPr>
        <w:t xml:space="preserve">  </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ind w:firstLine="709"/>
        <w:jc w:val="both"/>
        <w:rPr>
          <w:sz w:val="28"/>
          <w:szCs w:val="28"/>
        </w:rPr>
      </w:pPr>
      <w:r>
        <w:rPr>
          <w:rFonts w:ascii="Times New Roman" w:eastAsia="Times New Roman" w:hAnsi="Times New Roman" w:cs="Times New Roman"/>
          <w:sz w:val="28"/>
          <w:szCs w:val="28"/>
        </w:rPr>
        <w:t xml:space="preserve">Крушельницкого Владимира Владимировича, </w:t>
      </w:r>
      <w:r>
        <w:rPr>
          <w:rStyle w:val="cat-PassportDatagrp-20rplc-33"/>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признать виновным в совершении правонарушения по ст. 15.5 КоАП РФ и назначить ему административное наказание в виде штрафа в размере </w:t>
      </w:r>
      <w:r>
        <w:rPr>
          <w:rStyle w:val="cat-Sumgrp-18rplc-3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(триста рублей 00 копеек).</w:t>
      </w:r>
    </w:p>
    <w:p>
      <w:pPr>
        <w:spacing w:before="0" w:after="0"/>
        <w:jc w:val="both"/>
        <w:rPr>
          <w:sz w:val="28"/>
          <w:szCs w:val="28"/>
        </w:rPr>
      </w:pPr>
      <w:r>
        <w:rPr>
          <w:sz w:val="28"/>
          <w:szCs w:val="28"/>
        </w:rPr>
        <w:tab/>
      </w:r>
      <w:r>
        <w:rPr>
          <w:rFonts w:ascii="Times New Roman" w:eastAsia="Times New Roman" w:hAnsi="Times New Roman" w:cs="Times New Roman"/>
          <w:sz w:val="28"/>
          <w:szCs w:val="28"/>
        </w:rPr>
        <w:t>Штраф подлежит перечислению на счет получателя платежа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40101810335100010001, Отделение по Республике Крым ЦБ РФ, открытый УФК по РК, БИК 043510001, получатель УФК по Республике Крым для </w:t>
      </w:r>
      <w:r>
        <w:rPr>
          <w:rFonts w:ascii="Times New Roman" w:eastAsia="Times New Roman" w:hAnsi="Times New Roman" w:cs="Times New Roman"/>
          <w:sz w:val="28"/>
          <w:szCs w:val="28"/>
        </w:rPr>
        <w:t xml:space="preserve">Межрайонной ИФНС России № 1 ИНН 9105000029, КБК 18211603030016000140, КПП 910501001, ОКТМО 35620401, (УИН код в поле 22 «0» постановление № 5-54-179/2019).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И.В. </w:t>
      </w:r>
      <w:r>
        <w:rPr>
          <w:rFonts w:ascii="Times New Roman" w:eastAsia="Times New Roman" w:hAnsi="Times New Roman" w:cs="Times New Roman"/>
          <w:sz w:val="28"/>
          <w:szCs w:val="28"/>
        </w:rPr>
        <w:t>Чернецкая</w:t>
      </w:r>
    </w:p>
    <w:p>
      <w:pPr>
        <w:spacing w:before="0" w:after="0"/>
        <w:ind w:firstLine="708"/>
        <w:jc w:val="both"/>
        <w:rPr>
          <w:sz w:val="24"/>
          <w:szCs w:val="24"/>
        </w:rPr>
      </w:pPr>
      <w:r>
        <w:rPr>
          <w:sz w:val="24"/>
          <w:szCs w:val="24"/>
        </w:rPr>
        <w:tab/>
      </w:r>
      <w:r>
        <w:rPr>
          <w:sz w:val="24"/>
          <w:szCs w:val="24"/>
        </w:rPr>
        <w:tab/>
      </w:r>
      <w:r>
        <w:rPr>
          <w:rFonts w:ascii="Times New Roman" w:eastAsia="Times New Roman" w:hAnsi="Times New Roman" w:cs="Times New Roman"/>
        </w:rPr>
        <w:t xml:space="preserve">                                                            </w:t>
      </w:r>
    </w:p>
    <w:p>
      <w:pPr>
        <w:spacing w:before="0" w:after="0"/>
        <w:ind w:firstLine="709"/>
        <w:jc w:val="both"/>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0"/>
        <w:jc w:val="both"/>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19rplc-9">
    <w:name w:val="cat-PassportData grp-19 rplc-9"/>
    <w:basedOn w:val="DefaultParagraphFont"/>
  </w:style>
  <w:style w:type="character" w:customStyle="1" w:styleId="cat-Addressgrp-2rplc-10">
    <w:name w:val="cat-Address grp-2 rplc-10"/>
    <w:basedOn w:val="DefaultParagraphFont"/>
  </w:style>
  <w:style w:type="character" w:customStyle="1" w:styleId="cat-Addressgrp-2rplc-13">
    <w:name w:val="cat-Address grp-2 rplc-13"/>
    <w:basedOn w:val="DefaultParagraphFont"/>
  </w:style>
  <w:style w:type="character" w:customStyle="1" w:styleId="cat-PassportDatagrp-20rplc-33">
    <w:name w:val="cat-PassportData grp-20 rplc-33"/>
    <w:basedOn w:val="DefaultParagraphFont"/>
  </w:style>
  <w:style w:type="character" w:customStyle="1" w:styleId="cat-Sumgrp-18rplc-34">
    <w:name w:val="cat-Sum grp-18 rplc-3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