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5-54-1</w:t>
      </w:r>
      <w:r>
        <w:rPr>
          <w:rFonts w:ascii="Times New Roman" w:eastAsia="Times New Roman" w:hAnsi="Times New Roman" w:cs="Times New Roman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</w:t>
      </w:r>
      <w:r>
        <w:rPr>
          <w:rFonts w:ascii="Times New Roman" w:eastAsia="Times New Roman" w:hAnsi="Times New Roman" w:cs="Times New Roman"/>
          <w:sz w:val="28"/>
          <w:szCs w:val="28"/>
        </w:rPr>
        <w:t>-01-2019-0004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3-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tabs>
          <w:tab w:val="left" w:pos="567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ч.3 ст.12.8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Олейникова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Станислава Васильевича, </w:t>
      </w:r>
      <w:r>
        <w:rPr>
          <w:rStyle w:val="cat-PassportDatagrp-16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ражданина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имеющего на иждивении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>не имеющего постоянного источника доходов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tabs>
          <w:tab w:val="left" w:pos="927"/>
          <w:tab w:val="center" w:pos="4961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 мая </w:t>
      </w:r>
      <w:r>
        <w:rPr>
          <w:rFonts w:ascii="Times New Roman" w:eastAsia="Times New Roman" w:hAnsi="Times New Roman" w:cs="Times New Roman"/>
          <w:sz w:val="28"/>
          <w:szCs w:val="28"/>
        </w:rPr>
        <w:t>2019 го</w:t>
      </w:r>
      <w:r>
        <w:rPr>
          <w:rFonts w:ascii="Times New Roman" w:eastAsia="Times New Roman" w:hAnsi="Times New Roman" w:cs="Times New Roman"/>
          <w:sz w:val="28"/>
          <w:szCs w:val="28"/>
        </w:rPr>
        <w:t>да в 08 часов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Олейников С.В</w:t>
      </w:r>
      <w:r>
        <w:rPr>
          <w:rFonts w:ascii="Times New Roman" w:eastAsia="Times New Roman" w:hAnsi="Times New Roman" w:cs="Times New Roman"/>
          <w:sz w:val="28"/>
          <w:szCs w:val="28"/>
        </w:rPr>
        <w:t>., 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п.2.1.1,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2.7 Правил дорожного движения управлял транспортным средством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1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2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имея права управления транспортными средствами.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Автомобиль </w:t>
      </w:r>
      <w:r>
        <w:rPr>
          <w:rStyle w:val="cat-CarMakeModelgrp-21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3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Робота Алексею Игоревичу, </w:t>
      </w:r>
      <w:r>
        <w:rPr>
          <w:rStyle w:val="cat-PassportDatagrp-17rplc-2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4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Олейников С.В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вину в совершении административного правонарушения признал полностью,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 раскаялся.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Олейникова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в совокупности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82 АП </w:t>
      </w:r>
      <w:r>
        <w:rPr>
          <w:rFonts w:ascii="Times New Roman" w:eastAsia="Times New Roman" w:hAnsi="Times New Roman" w:cs="Times New Roman"/>
          <w:sz w:val="28"/>
          <w:szCs w:val="28"/>
        </w:rPr>
        <w:t>021328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17.05.2019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составленному ИДПС группы ДПС ГИБДД ОМВД России по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 мая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08 часов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3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Олейников С.В., в нарушение п.2.1.1, п. 2.7 Правил дорожного движения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– автомобилем </w:t>
      </w:r>
      <w:r>
        <w:rPr>
          <w:rStyle w:val="cat-CarMakeModelgrp-21rplc-3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3rplc-3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состоянии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алкогольного опьянения, не имея права управления транспортными средствами.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акту освидетельствования на состояние алкогольного опьянения 61АА № 12</w:t>
      </w:r>
      <w:r>
        <w:rPr>
          <w:rFonts w:ascii="Times New Roman" w:eastAsia="Times New Roman" w:hAnsi="Times New Roman" w:cs="Times New Roman"/>
          <w:sz w:val="28"/>
          <w:szCs w:val="28"/>
        </w:rPr>
        <w:t>8894 от 17.05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 при освидетельствовании на состояние алкогольного опьянения 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Олейникова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установлено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1,54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с результатами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Олейников С.В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согласился.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Вышеуказанные показания прибора анализатора паров этанола в выдыхаемом воздухе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зафиксированы и на бумажном носителе.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27.12 КоАП РФ освидетельствование на состояние алкогольного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Олейникова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имеется состав административного правонарушения, предусмотренный ч.3 ст.12.8 КоАП РФ, т.к. он управлял транспортным средством, находясь в состоянии опьянения, не имея права управления транспортными средствами.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Олейникова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25.1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51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Олейникову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Олейнико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ч.3 ст.12.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8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Олейникова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ч.3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Олейникова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мировой судья признает раскаяние лица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Олейникова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Олейникову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административного наказания в виде административного ареста на срок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одиннадцать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ст.ст.12.8, 29.9-29.10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Олейникова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Станислава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4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ч.3 ст. 12.8 КоАП РФ, и назначить ему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одиннадцать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наказания в виде ареста исчислять с 10 часов 00 минут 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2019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ч.1 ст. 32.8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CarMakeModelgrp-21rplc-15">
    <w:name w:val="cat-CarMakeModel grp-21 rplc-15"/>
    <w:basedOn w:val="DefaultParagraphFont"/>
  </w:style>
  <w:style w:type="character" w:customStyle="1" w:styleId="cat-CarNumbergrp-22rplc-16">
    <w:name w:val="cat-CarNumber grp-22 rplc-16"/>
    <w:basedOn w:val="DefaultParagraphFont"/>
  </w:style>
  <w:style w:type="character" w:customStyle="1" w:styleId="cat-CarMakeModelgrp-21rplc-17">
    <w:name w:val="cat-CarMakeModel grp-21 rplc-17"/>
    <w:basedOn w:val="DefaultParagraphFont"/>
  </w:style>
  <w:style w:type="character" w:customStyle="1" w:styleId="cat-CarNumbergrp-23rplc-18">
    <w:name w:val="cat-CarNumber grp-23 rplc-18"/>
    <w:basedOn w:val="DefaultParagraphFont"/>
  </w:style>
  <w:style w:type="character" w:customStyle="1" w:styleId="cat-PassportDatagrp-17rplc-20">
    <w:name w:val="cat-PassportData grp-17 rplc-20"/>
    <w:basedOn w:val="DefaultParagraphFont"/>
  </w:style>
  <w:style w:type="character" w:customStyle="1" w:styleId="cat-Addressgrp-4rplc-21">
    <w:name w:val="cat-Address grp-4 rplc-21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Addressgrp-3rplc-29">
    <w:name w:val="cat-Address grp-3 rplc-29"/>
    <w:basedOn w:val="DefaultParagraphFont"/>
  </w:style>
  <w:style w:type="character" w:customStyle="1" w:styleId="cat-CarMakeModelgrp-21rplc-31">
    <w:name w:val="cat-CarMakeModel grp-21 rplc-31"/>
    <w:basedOn w:val="DefaultParagraphFont"/>
  </w:style>
  <w:style w:type="character" w:customStyle="1" w:styleId="cat-CarNumbergrp-23rplc-33">
    <w:name w:val="cat-CarNumber grp-23 rplc-33"/>
    <w:basedOn w:val="DefaultParagraphFont"/>
  </w:style>
  <w:style w:type="character" w:customStyle="1" w:styleId="cat-PassportDatagrp-18rplc-47">
    <w:name w:val="cat-PassportData grp-18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