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191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-000</w:t>
      </w:r>
      <w:r>
        <w:rPr>
          <w:rFonts w:ascii="Times New Roman" w:eastAsia="Times New Roman" w:hAnsi="Times New Roman" w:cs="Times New Roman"/>
        </w:rPr>
        <w:t>978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39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26 июля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2021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№54 м</w:t>
      </w:r>
      <w:r>
        <w:rPr>
          <w:rFonts w:ascii="Times New Roman" w:eastAsia="Times New Roman" w:hAnsi="Times New Roman" w:cs="Times New Roman"/>
        </w:rPr>
        <w:t xml:space="preserve">ировой </w:t>
      </w:r>
      <w:r>
        <w:rPr>
          <w:rFonts w:ascii="Times New Roman" w:eastAsia="Times New Roman" w:hAnsi="Times New Roman" w:cs="Times New Roman"/>
        </w:rPr>
        <w:t>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</w:rPr>
        <w:t xml:space="preserve"> Белова Ю.Г</w:t>
      </w:r>
      <w:r>
        <w:rPr>
          <w:rFonts w:ascii="Times New Roman" w:eastAsia="Times New Roman" w:hAnsi="Times New Roman" w:cs="Times New Roman"/>
        </w:rPr>
        <w:t xml:space="preserve">., 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Забабурина</w:t>
      </w:r>
      <w:r>
        <w:rPr>
          <w:rFonts w:ascii="Times New Roman" w:eastAsia="Times New Roman" w:hAnsi="Times New Roman" w:cs="Times New Roman"/>
          <w:b/>
          <w:bCs/>
        </w:rPr>
        <w:t xml:space="preserve"> Александра Юрьевича,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cat-PassportDatagrp-21rplc-7"/>
          <w:rFonts w:ascii="Times New Roman" w:eastAsia="Times New Roman" w:hAnsi="Times New Roman" w:cs="Times New Roman"/>
          <w:b/>
          <w:bCs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граждан</w:t>
      </w:r>
      <w:r>
        <w:rPr>
          <w:rFonts w:ascii="Times New Roman" w:eastAsia="Times New Roman" w:hAnsi="Times New Roman" w:cs="Times New Roman"/>
        </w:rPr>
        <w:t>ки</w:t>
      </w:r>
      <w:r>
        <w:rPr>
          <w:rFonts w:ascii="Times New Roman" w:eastAsia="Times New Roman" w:hAnsi="Times New Roman" w:cs="Times New Roman"/>
        </w:rPr>
        <w:t xml:space="preserve"> Российско</w:t>
      </w:r>
      <w:r>
        <w:rPr>
          <w:rFonts w:ascii="Times New Roman" w:eastAsia="Times New Roman" w:hAnsi="Times New Roman" w:cs="Times New Roman"/>
        </w:rPr>
        <w:t>й Федерации, зарегистрированн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Забабурин</w:t>
      </w:r>
      <w:r>
        <w:rPr>
          <w:rFonts w:ascii="Times New Roman" w:eastAsia="Times New Roman" w:hAnsi="Times New Roman" w:cs="Times New Roman"/>
        </w:rPr>
        <w:t xml:space="preserve"> А.Ю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уплатил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00,00 руб., наложенный постановлением </w:t>
      </w:r>
      <w:r>
        <w:rPr>
          <w:rFonts w:ascii="Times New Roman" w:eastAsia="Times New Roman" w:hAnsi="Times New Roman" w:cs="Times New Roman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серии ВВВ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0753396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16.03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г. по делу об административном пра</w:t>
      </w:r>
      <w:r>
        <w:rPr>
          <w:rFonts w:ascii="Times New Roman" w:eastAsia="Times New Roman" w:hAnsi="Times New Roman" w:cs="Times New Roman"/>
        </w:rPr>
        <w:t xml:space="preserve">вонарушении, предусмотренным ч.1 ст.10.1 Закона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.М</w:t>
      </w:r>
      <w:r>
        <w:rPr>
          <w:rFonts w:ascii="Times New Roman" w:eastAsia="Times New Roman" w:hAnsi="Times New Roman" w:cs="Times New Roman"/>
        </w:rPr>
        <w:t>осквы</w:t>
      </w:r>
      <w:r>
        <w:rPr>
          <w:rFonts w:ascii="Times New Roman" w:eastAsia="Times New Roman" w:hAnsi="Times New Roman" w:cs="Times New Roman"/>
        </w:rPr>
        <w:t xml:space="preserve"> от 21.11.2007 «Кодекс города Москвы об административных правонарушениях»,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срок, предусмотренный ст. 32.2 КоАП</w:t>
      </w:r>
      <w:r>
        <w:rPr>
          <w:rFonts w:ascii="Times New Roman" w:eastAsia="Times New Roman" w:hAnsi="Times New Roman" w:cs="Times New Roman"/>
        </w:rPr>
        <w:t xml:space="preserve"> РФ </w:t>
      </w:r>
      <w:r>
        <w:rPr>
          <w:rFonts w:ascii="Times New Roman" w:eastAsia="Times New Roman" w:hAnsi="Times New Roman" w:cs="Times New Roman"/>
        </w:rPr>
        <w:t>чем нарушил положения ч. 1 ст.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судебно</w:t>
      </w:r>
      <w:r>
        <w:rPr>
          <w:rFonts w:ascii="Times New Roman" w:eastAsia="Times New Roman" w:hAnsi="Times New Roman" w:cs="Times New Roman"/>
        </w:rPr>
        <w:t>е 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Забабурин</w:t>
      </w:r>
      <w:r>
        <w:rPr>
          <w:rFonts w:ascii="Times New Roman" w:eastAsia="Times New Roman" w:hAnsi="Times New Roman" w:cs="Times New Roman"/>
        </w:rPr>
        <w:t xml:space="preserve"> А.Ю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>, о дате и врем</w:t>
      </w:r>
      <w:r>
        <w:rPr>
          <w:rFonts w:ascii="Times New Roman" w:eastAsia="Times New Roman" w:hAnsi="Times New Roman" w:cs="Times New Roman"/>
        </w:rPr>
        <w:t>ени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 по</w:t>
      </w:r>
      <w:r>
        <w:rPr>
          <w:rFonts w:ascii="Times New Roman" w:eastAsia="Times New Roman" w:hAnsi="Times New Roman" w:cs="Times New Roman"/>
        </w:rPr>
        <w:t xml:space="preserve"> адресу, указанному в протоколе</w:t>
      </w:r>
      <w:r>
        <w:rPr>
          <w:rFonts w:ascii="Times New Roman" w:eastAsia="Times New Roman" w:hAnsi="Times New Roman" w:cs="Times New Roman"/>
        </w:rPr>
        <w:t xml:space="preserve">, предоставил суду заявление в котором указывает о несогласии с </w:t>
      </w:r>
      <w:r>
        <w:rPr>
          <w:rFonts w:ascii="Times New Roman" w:eastAsia="Times New Roman" w:hAnsi="Times New Roman" w:cs="Times New Roman"/>
        </w:rPr>
        <w:t>постановлением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ВВВ № 0753396 от 16.03.2021 г.</w:t>
      </w:r>
      <w:r>
        <w:rPr>
          <w:rFonts w:ascii="Times New Roman" w:eastAsia="Times New Roman" w:hAnsi="Times New Roman" w:cs="Times New Roman"/>
        </w:rPr>
        <w:t xml:space="preserve">, ходатайствовал о рассмотрении административного дела без его участия.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связи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вышеизложенным</w:t>
      </w:r>
      <w:r>
        <w:rPr>
          <w:rFonts w:ascii="Times New Roman" w:eastAsia="Times New Roman" w:hAnsi="Times New Roman" w:cs="Times New Roman"/>
        </w:rPr>
        <w:t xml:space="preserve">, судья полагает возможным рассмотреть данное дело в отсутствие правонарушителя.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Забабурина</w:t>
      </w:r>
      <w:r>
        <w:rPr>
          <w:rFonts w:ascii="Times New Roman" w:eastAsia="Times New Roman" w:hAnsi="Times New Roman" w:cs="Times New Roman"/>
        </w:rPr>
        <w:t xml:space="preserve"> А.Ю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.25</w:t>
      </w:r>
      <w:r>
        <w:rPr>
          <w:rFonts w:ascii="Times New Roman" w:eastAsia="Times New Roman" w:hAnsi="Times New Roman" w:cs="Times New Roman"/>
        </w:rPr>
        <w:t xml:space="preserve"> КоАП РФ, подтверждается письменными доказательствами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серии ССС № 0172561 от 22.06.2021 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постановления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</w:t>
      </w:r>
      <w:r>
        <w:rPr>
          <w:rFonts w:ascii="Times New Roman" w:eastAsia="Times New Roman" w:hAnsi="Times New Roman" w:cs="Times New Roman"/>
        </w:rPr>
        <w:t>ВВВ № 0753396 от 16.03.2021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вступившего в законную силу 27.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, из которого усматривается, что </w:t>
      </w:r>
      <w:r>
        <w:rPr>
          <w:rFonts w:ascii="Times New Roman" w:eastAsia="Times New Roman" w:hAnsi="Times New Roman" w:cs="Times New Roman"/>
        </w:rPr>
        <w:t>Забабурин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А.Ю. был разъяснен порядок обжалования постановления, порядок оплаты штрафа,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этом</w:t>
      </w:r>
      <w:r>
        <w:rPr>
          <w:rFonts w:ascii="Times New Roman" w:eastAsia="Times New Roman" w:hAnsi="Times New Roman" w:cs="Times New Roman"/>
        </w:rPr>
        <w:t xml:space="preserve"> указанное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постановление </w:t>
      </w:r>
      <w:r>
        <w:rPr>
          <w:rFonts w:ascii="Times New Roman" w:eastAsia="Times New Roman" w:hAnsi="Times New Roman" w:cs="Times New Roman"/>
        </w:rPr>
        <w:t>Забабурин</w:t>
      </w:r>
      <w:r>
        <w:rPr>
          <w:rFonts w:ascii="Times New Roman" w:eastAsia="Times New Roman" w:hAnsi="Times New Roman" w:cs="Times New Roman"/>
        </w:rPr>
        <w:t xml:space="preserve"> А.Ю. получил лично 16.0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1, с отметкой о том, что он не оспаривает наличие события административного правонарушения и назначенное административное наказание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Представленные по делу доказательства являются допустимыми и достаточными для установления вины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Забабурина</w:t>
      </w:r>
      <w:r>
        <w:rPr>
          <w:rFonts w:ascii="Times New Roman" w:eastAsia="Times New Roman" w:hAnsi="Times New Roman" w:cs="Times New Roman"/>
        </w:rPr>
        <w:t xml:space="preserve"> А.Ю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Таким образом, судья полагает, что вина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Забабурина</w:t>
      </w:r>
      <w:r>
        <w:rPr>
          <w:rFonts w:ascii="Times New Roman" w:eastAsia="Times New Roman" w:hAnsi="Times New Roman" w:cs="Times New Roman"/>
        </w:rPr>
        <w:t xml:space="preserve"> А.Ю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Забабурина</w:t>
      </w:r>
      <w:r>
        <w:rPr>
          <w:rFonts w:ascii="Times New Roman" w:eastAsia="Times New Roman" w:hAnsi="Times New Roman" w:cs="Times New Roman"/>
        </w:rPr>
        <w:t xml:space="preserve"> А.Ю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 1 ст. 20.25 КоАП РФ, как неуплата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t>Забабурина</w:t>
      </w:r>
      <w:r>
        <w:rPr>
          <w:rFonts w:ascii="Times New Roman" w:eastAsia="Times New Roman" w:hAnsi="Times New Roman" w:cs="Times New Roman"/>
        </w:rPr>
        <w:t xml:space="preserve"> А.Ю.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соответствии со ст. 4.2 КоАП РФ, мировой судья признает </w:t>
      </w:r>
      <w:r>
        <w:rPr>
          <w:rFonts w:ascii="Times New Roman" w:eastAsia="Times New Roman" w:hAnsi="Times New Roman" w:cs="Times New Roman"/>
        </w:rPr>
        <w:t xml:space="preserve">состояние здоровья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Забабурина</w:t>
      </w:r>
      <w:r>
        <w:rPr>
          <w:rFonts w:ascii="Times New Roman" w:eastAsia="Times New Roman" w:hAnsi="Times New Roman" w:cs="Times New Roman"/>
        </w:rPr>
        <w:t xml:space="preserve"> А.Ю.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соответствии со ст. 4.3 КоАП РФ,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Оснований для прекращения производства по делу об административном правонарушении, установленных ст. ст. 2.9, 24.5 КоАП РФ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То обстоятельство, что </w:t>
      </w:r>
      <w:r>
        <w:rPr>
          <w:rFonts w:ascii="Times New Roman" w:eastAsia="Times New Roman" w:hAnsi="Times New Roman" w:cs="Times New Roman"/>
        </w:rPr>
        <w:t>Забабурин</w:t>
      </w:r>
      <w:r>
        <w:rPr>
          <w:rFonts w:ascii="Times New Roman" w:eastAsia="Times New Roman" w:hAnsi="Times New Roman" w:cs="Times New Roman"/>
        </w:rPr>
        <w:t xml:space="preserve"> А.Ю.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является инвалидом </w:t>
      </w:r>
      <w:r>
        <w:rPr>
          <w:rFonts w:ascii="Times New Roman" w:eastAsia="Times New Roman" w:hAnsi="Times New Roman" w:cs="Times New Roman"/>
        </w:rPr>
        <w:t>II</w:t>
      </w:r>
      <w:r>
        <w:rPr>
          <w:rFonts w:ascii="Times New Roman" w:eastAsia="Times New Roman" w:hAnsi="Times New Roman" w:cs="Times New Roman"/>
        </w:rPr>
        <w:t xml:space="preserve"> группы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является</w:t>
      </w:r>
      <w:r>
        <w:rPr>
          <w:rFonts w:ascii="Times New Roman" w:eastAsia="Times New Roman" w:hAnsi="Times New Roman" w:cs="Times New Roman"/>
        </w:rPr>
        <w:t xml:space="preserve"> основанием для освобождения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от административной ответственности за содеянное, а также для снижения размера назначенного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наказания, данное обстоятельство влияет на вид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считает необходимым подвергнуть </w:t>
      </w:r>
      <w:r>
        <w:rPr>
          <w:rFonts w:ascii="Times New Roman" w:eastAsia="Times New Roman" w:hAnsi="Times New Roman" w:cs="Times New Roman"/>
        </w:rPr>
        <w:t>Забабурина</w:t>
      </w:r>
      <w:r>
        <w:rPr>
          <w:rFonts w:ascii="Times New Roman" w:eastAsia="Times New Roman" w:hAnsi="Times New Roman" w:cs="Times New Roman"/>
        </w:rPr>
        <w:t xml:space="preserve"> А.Ю.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административному наказанию в пределах санкции ч. 1 ст. 20.25 КоАП РФ в виде штрафа в размере 10 000,00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</w:t>
      </w:r>
      <w:r>
        <w:rPr>
          <w:rFonts w:ascii="Times New Roman" w:eastAsia="Times New Roman" w:hAnsi="Times New Roman" w:cs="Times New Roman"/>
        </w:rPr>
        <w:t>20.25,</w:t>
      </w:r>
      <w:r>
        <w:rPr>
          <w:rFonts w:ascii="Times New Roman" w:eastAsia="Times New Roman" w:hAnsi="Times New Roman" w:cs="Times New Roman"/>
        </w:rPr>
        <w:t xml:space="preserve"> 26.1, 26.2, 26.11, 29.9, 29.10 КоАП РФ, </w:t>
      </w:r>
    </w:p>
    <w:p>
      <w:pPr>
        <w:spacing w:before="0" w:after="0"/>
        <w:ind w:firstLine="539"/>
        <w:jc w:val="center"/>
      </w:pP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3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Забабурина</w:t>
      </w:r>
      <w:r>
        <w:rPr>
          <w:rFonts w:ascii="Times New Roman" w:eastAsia="Times New Roman" w:hAnsi="Times New Roman" w:cs="Times New Roman"/>
          <w:b/>
          <w:bCs/>
        </w:rPr>
        <w:t xml:space="preserve"> Александра Юрьевича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22rplc-33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КоАП Росси</w:t>
      </w:r>
      <w:r>
        <w:rPr>
          <w:rFonts w:ascii="Times New Roman" w:eastAsia="Times New Roman" w:hAnsi="Times New Roman" w:cs="Times New Roman"/>
        </w:rPr>
        <w:t xml:space="preserve">йской Федерации, и назначить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десять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подлежит оплате по следующим реквизитам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Получатель:</w:t>
      </w:r>
      <w:r>
        <w:rPr>
          <w:rFonts w:ascii="Times New Roman" w:eastAsia="Times New Roman" w:hAnsi="Times New Roman" w:cs="Times New Roman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.С</w:t>
      </w:r>
      <w:r>
        <w:rPr>
          <w:rFonts w:ascii="Times New Roman" w:eastAsia="Times New Roman" w:hAnsi="Times New Roman" w:cs="Times New Roman"/>
        </w:rPr>
        <w:t>имферополь</w:t>
      </w:r>
      <w:r>
        <w:rPr>
          <w:rFonts w:ascii="Times New Roman" w:eastAsia="Times New Roman" w:hAnsi="Times New Roman" w:cs="Times New Roman"/>
        </w:rPr>
        <w:t>, ИНН 9102013284, КПП 910201001, БИК 013510002, Единый казначейский счет 40102810645370000035, 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03100643000000017500,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Лицевой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04752203230 в УФК по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Республике Крым,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Код Сводного реестра 35220323, ОКТМО 35620000, КБК 828 1 16 01203 01 0025 140,</w:t>
      </w:r>
      <w:r>
        <w:rPr>
          <w:rFonts w:ascii="Times New Roman" w:eastAsia="Times New Roman" w:hAnsi="Times New Roman" w:cs="Times New Roman"/>
        </w:rPr>
        <w:t xml:space="preserve"> УИН 18810491212000000846,</w:t>
      </w:r>
      <w:r>
        <w:rPr>
          <w:rFonts w:ascii="Times New Roman" w:eastAsia="Times New Roman" w:hAnsi="Times New Roman" w:cs="Times New Roman"/>
        </w:rPr>
        <w:t xml:space="preserve"> постановление № </w:t>
      </w:r>
      <w:r>
        <w:rPr>
          <w:rFonts w:ascii="Times New Roman" w:eastAsia="Times New Roman" w:hAnsi="Times New Roman" w:cs="Times New Roman"/>
        </w:rPr>
        <w:t>5-54-191</w:t>
      </w:r>
      <w:r>
        <w:rPr>
          <w:rFonts w:ascii="Times New Roman" w:eastAsia="Times New Roman" w:hAnsi="Times New Roman" w:cs="Times New Roman"/>
        </w:rPr>
        <w:t>/2021.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>
        <w:rPr>
          <w:rFonts w:ascii="Times New Roman" w:eastAsia="Times New Roman" w:hAnsi="Times New Roman" w:cs="Times New Roman"/>
        </w:rPr>
        <w:t xml:space="preserve">КоАП РФ </w:t>
      </w: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4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</w:t>
      </w:r>
      <w:r>
        <w:rPr>
          <w:rFonts w:ascii="Times New Roman" w:eastAsia="Times New Roman" w:hAnsi="Times New Roman" w:cs="Times New Roman"/>
          <w:i/>
          <w:iCs/>
        </w:rPr>
        <w:t>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</w:pPr>
    </w:p>
    <w:p>
      <w:pPr>
        <w:spacing w:before="0" w:after="0"/>
        <w:ind w:firstLine="709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>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Белова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PassportDatagrp-22rplc-33">
    <w:name w:val="cat-PassportData grp-22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