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5-54-196/2017</w:t>
      </w:r>
    </w:p>
    <w:p w:rsidR="00A77B3E"/>
    <w:p w:rsidR="00A77B3E">
      <w:r>
        <w:t>П  О  С  Т  А  Н  О  В  Л  Е  Н  И  Е</w:t>
      </w:r>
    </w:p>
    <w:p w:rsidR="00A77B3E"/>
    <w:p w:rsidR="00A77B3E">
      <w:r>
        <w:t xml:space="preserve">24 октября 2017 года                                </w:t>
        <w:tab/>
        <w:tab/>
        <w:t>пгт. Красногвардейское</w:t>
      </w:r>
    </w:p>
    <w:p w:rsidR="00A77B3E"/>
    <w:p w:rsidR="00A77B3E">
      <w:r>
        <w:tab/>
        <w:t>Мировой судья 54 судебного участка Красногвардейского судебного района Республики Крым Чернецкая И.В., рассмотрев дело об административном правонарушении, о привлечении к административной ответственности</w:t>
      </w:r>
    </w:p>
    <w:p w:rsidR="00A77B3E">
      <w:r>
        <w:t>Костина Александра Сергеевича, паспортные данные, паспортные данные, зарегистрированного и проживающего по адресу: адрес, по ч. 1 ст. 16.18 КоАП РФ,</w:t>
      </w:r>
    </w:p>
    <w:p w:rsidR="00A77B3E">
      <w:r>
        <w:t>УСТАНОВИЛА:</w:t>
      </w:r>
    </w:p>
    <w:p w:rsidR="00A77B3E">
      <w:r>
        <w:t xml:space="preserve">Костин А.С., в установленные сроки временного ввоза, не вывез с таможенной территории Таможенного союза временно ввезенное транспортное средство ВАЗ-217030, государственный регистрационный знак №, 2008 года выпуска, кузов №, черного цвета. </w:t>
      </w:r>
    </w:p>
    <w:p w:rsidR="00A77B3E">
      <w:r>
        <w:t xml:space="preserve">Факт правонарушения установлен в регионе деятельности Крымской таможни в постоянной зоне таможенного контроля многостороннего автомобильного пункта пропуска Джанкойского таможенного поста 25 августа 2017 года в 13 часов 05 минут, при убытии Костина А.С., на указанном автомобиле, с таможенной территории Евразийского экономического союза (далее - ЕАЭС).    </w:t>
      </w:r>
    </w:p>
    <w:p w:rsidR="00A77B3E">
      <w:r>
        <w:t xml:space="preserve">Транспортное средство ВАЗ-217030, государственный регистрационный знак №, зарегистрировано в Украине, ввезено на таможенную адрес 25 марта 2016 года, что подтверждается пассажирской таможенной декларацией № 10010091/250316/В0037334 от 25.03.2016 года. </w:t>
      </w:r>
    </w:p>
    <w:p w:rsidR="00A77B3E">
      <w:r>
        <w:t xml:space="preserve">В судебном заседании Костин А.С. и его представитель ФИО., пояснили, что правонарушение допущено не умышлено, поскольку в пассажирской таможенной декларации при ввозе транспортного средства Костину А.С. поставили срок вывоза транспортного средства до 25.08.2017 года, и указанного числа он вывозил транспортное средство. </w:t>
      </w:r>
    </w:p>
    <w:p w:rsidR="00A77B3E">
      <w:r>
        <w:t>Часть 1 статьи 16.18 КоАП РФ предусматривает административную ответственность за не вывоз с таможенной территории Таможенного союза физическими лицами временно ввезенных товаров и (или) транспортных средств в установленные сроки временного ввоза.</w:t>
      </w:r>
    </w:p>
    <w:p w:rsidR="00A77B3E">
      <w:r>
        <w:t>Объективная сторона состава данного административного правонарушения характеризуется противоправными деяниями (бездействием), выразившимися в не вывозе с таможенной территории Таможенного союза физическими лицами временно ввезенных товаров и (или) транспортных средств в установленные сроки.</w:t>
      </w:r>
    </w:p>
    <w:p w:rsidR="00A77B3E">
      <w:r>
        <w:t>Согласно п. 1 ст. 352 ТК ТС товары для личного пользования перемещаются через таможенную границу в соответствии с положениями настоящей главы, а в части, не урегулированной настоящей главой, - в соответствии с порядком, установленным таможенным законодательством таможенного союза.</w:t>
      </w:r>
    </w:p>
    <w:p w:rsidR="00A77B3E">
      <w:r>
        <w:t>В соответствии с п. 2 ст. 358 ТК ТС иностранные физические лица вправе временно ввозить на таможенную территорию таможенного союза транспортные средства для личного пользования, зарегистрированные на территории иностранных государств, на срок своего временного пребывания, но не более чем на один год, с освобождением от уплаты таможенных платежей.</w:t>
      </w:r>
    </w:p>
    <w:p w:rsidR="00A77B3E">
      <w:r>
        <w:t>По мотивированному обращению иностранного физического лица срок временного ввоза транспортных средств для личного пользования может быть продлен таможенными органами в пределах одного года со дня временного ввоза таких транспортных средств.</w:t>
      </w:r>
    </w:p>
    <w:p w:rsidR="00A77B3E">
      <w:r>
        <w:t>Как усматривается из материалов дела, Костин А.С. не выполнил обязанность, предусмотренную ч. 2 ст. 358 ТК ТС, а именно в установленные сроки не вывез транспортное средство марки " ВАЗ-217030, государственный регистрационный знак №, 2008 года выпуска, кузов №, черного цвета. В связи с чем, срок временного ввоза транспортного средства превысил один год.</w:t>
      </w:r>
    </w:p>
    <w:p w:rsidR="00A77B3E">
      <w:r>
        <w:t>Согласно пассажирской таможенной декларации № 10010091/250316/В0037334 от 25.03.2016 года Костину А.С. был определен срок временного ввоза транспортного средства марки ВАЗ-217030, государственный регистрационный знак №, 2008 года выпуска, кузов №, черного цвета, до 25.08.2017 года, что превышает годичный срок.</w:t>
      </w:r>
    </w:p>
    <w:p w:rsidR="00A77B3E">
      <w:r>
        <w:t>В ходе проведения таможенного досмотра – 25.08.2017 года, установлено, что транспортное средство марки ВАЗ-217030, государственный регистрационный знак №, 2008 года выпуска, кузов №, черного цвета с таможенной адрес в установленный срок не вывезено.</w:t>
      </w:r>
    </w:p>
    <w:p w:rsidR="00A77B3E">
      <w:r>
        <w:t>Таким образом, в действиях Костина А.С., выразившихся в не вывозе с таможенной территории Таможенного союза временно ввезенного транспортного средства в установленные сроки, усматриваются достаточные основания, указывающие на наличие события административного правонарушения, ответственность за которое предусмотрена частью 1 статьи 16.18 КоАП РФ.</w:t>
      </w:r>
    </w:p>
    <w:p w:rsidR="00A77B3E">
      <w:r>
        <w:t>Несоблюдение указанных требований закона в соответствии с ч. 1 ст. 16.18 КоАП РФ влечет административную ответственность и назначение административного наказания.</w:t>
      </w:r>
    </w:p>
    <w:p w:rsidR="00A77B3E">
      <w:r>
        <w:t>Довод правонарушителя о том, что он не знал о необходимости вывоза транспортного средства не позднее одного года, не свидетельствует об отсутствии в действиях последнего состава вмененного административного правонарушения, поскольку незнание закона не освобождает от административной ответственности. Являясь иностранным гражданином, временно пребывающим на территории Российской Федерации, Костин А.С. обязан был максимально внимательно относиться к требованиям таможенного законодательства Российской Федерации, знать и соблюдать такие требования.</w:t>
      </w:r>
    </w:p>
    <w:p w:rsidR="00A77B3E">
      <w:r>
        <w:t xml:space="preserve">Вина Костина А.С. в совершении правонарушения предусмотренного ч. 1 ст. 16.18 КоАП РФ подтверждается, протоколом об административном правонарушении № 10010000-399/2017 от 25 августа 2017 года; Актом таможенного досмотра от 25.08.217 года; Пассажирской таможенной декларацией от 25.03.2016 года; Актом приема-передачи вещественных доказательств от 25.08.2017 года; объяснениями Костина А.С., согласно которым он не вывез транспортное средство, т.к. ориентировался на штамп в декларации. </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правонарушителя правильно квалифицированы по ч. 1 ст. 16.18 КоАП РФ.</w:t>
      </w:r>
    </w:p>
    <w:p w:rsidR="00A77B3E">
      <w:r>
        <w:t xml:space="preserve">         В соответствии с ч. 3 ст. 29.10 КоАП РФ вопросы об изъятых вещах и документах, если в отношении их не применено или не может быть применено административное наказание в виде конфискации, должны быть решены в постановлении по делу об административном правонарушении; при этом вещи и документы, не изъятые из оборота, подлежат возвращению законному владельцу, а при не установлении его передаются в собственность государства в соответствии с законодательством Российской Федерации.</w:t>
      </w:r>
    </w:p>
    <w:p w:rsidR="00A77B3E">
      <w:r>
        <w:t xml:space="preserve">          Согласно ч. 5 ст. 358 ТК ТС в случае если временно ввезенные товары для личного пользования находятся на таможенной территории таможенного союза в связи с невывозом по истечении установленного срока, в отношении таких товаров взимаются таможенные пошлины, налоги в порядке, установленном таможенным законодательством таможенного союза.</w:t>
      </w:r>
    </w:p>
    <w:p w:rsidR="00A77B3E">
      <w:r>
        <w:t xml:space="preserve">         Таким образом, в связи с невывозом транспортного средства по истечении установленного срока возникает обязанность по уплате таможенных пошлин.</w:t>
      </w:r>
    </w:p>
    <w:p w:rsidR="00A77B3E">
      <w:r>
        <w:t xml:space="preserve">         В пункте 22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 ссылкой на указанную норму выражена правовая позиция, согласно которой при решении вопроса об изъятых вещах, не прошедших таможенного оформления, в постановлении по делу об административном правонарушении необходимо указывать на возможность их выдачи владельцу только после таможенного оформления.</w:t>
      </w:r>
    </w:p>
    <w:p w:rsidR="00A77B3E">
      <w:r>
        <w:t xml:space="preserve">        Обстоятельств, смягчающих административную ответственность Костина А.С. в соответствии со ст. 4.2 КоАП РФ мировым судьей  не установлено.</w:t>
      </w:r>
    </w:p>
    <w:p w:rsidR="00A77B3E">
      <w:r>
        <w:t xml:space="preserve">         Обстоятельств, отягчающих административную ответственность Костина А.С. в соответствии со ст.4.3  КоАП РФ, мировым судьей не установлено.   </w:t>
      </w:r>
    </w:p>
    <w:p w:rsidR="00A77B3E">
      <w:r>
        <w:t xml:space="preserve">         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 xml:space="preserve">         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A77B3E">
      <w:r>
        <w:t xml:space="preserve">            Руководствуясь ст.ст. 2.9, 4.1, ч. 1 ст.16.18, ст.ст. 29.9, 29.10 КоАП РФ, судья  </w:t>
      </w:r>
    </w:p>
    <w:p w:rsidR="00A77B3E">
      <w:r>
        <w:t>П О С Т А Н О В И Л:</w:t>
      </w:r>
    </w:p>
    <w:p w:rsidR="00A77B3E">
      <w:r>
        <w:t>Костина Александра Сергеевича, паспортные данные, признать виновным в совершении правонарушения по ч. 1 ст. 16.18 КоАП РФ и назначить ему наказание в виде штрафа в размере 1000,00 рублей (одна тысяча рублей 00 копеек).</w:t>
      </w:r>
    </w:p>
    <w:p w:rsidR="00A77B3E">
      <w:r>
        <w:tab/>
        <w:t xml:space="preserve">Штраф подлежит перечислению на счет получателя платежа 40101810800000002901, БИК 044501002, получатель межрегиональное операционное УФК (ФТС России), ИНН 7730176610, КБК 15311604000016000140, КПП 773001001, ОКТМО 45328000 (в поле 107 – Крымская таможня – 10010000) Постановление по делу  АП № 10010000-399/2017 УИИН - 15310100100000399170). </w:t>
      </w:r>
    </w:p>
    <w:p w:rsidR="00A77B3E">
      <w:r>
        <w:t xml:space="preserve">           Вещественные доказательства, хранящиеся на площадке для хранения задержанных транспортных средств, расположенной по адресу: Республика Крым, 131км автодороги Симферополь-Харьков, а именно:</w:t>
      </w:r>
    </w:p>
    <w:p w:rsidR="00A77B3E">
      <w:r>
        <w:t>-  свидетельство о регистрации транспортного средства марки " ВАЗ-217030, государственный регистрационный знак №, 2008 года выпуска, кузов №, черного цвета, САТ № 927370;</w:t>
      </w:r>
    </w:p>
    <w:p w:rsidR="00A77B3E">
      <w:r>
        <w:t>- ключ зажигания от транспортного средства марки ВАЗ-217030, государственный регистрационный знак №, 2008 года выпуска;</w:t>
      </w:r>
    </w:p>
    <w:p w:rsidR="00A77B3E">
      <w:r>
        <w:t>-  брелок-пульт сигнализации автомобиля ВАЗ-217030, государственный регистрационный знак №, 2008 года выпуска;</w:t>
      </w:r>
    </w:p>
    <w:p w:rsidR="00A77B3E">
      <w:r>
        <w:t>- транспортное  средство марки ВАЗ-217030, государственный регистрационный знак №, 2008 года выпуска, кузов №, черного цвета, вернуть владельцу – Костину Александру Сергеевичу после совершения таможенного оформления.</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Мировой судья:                                           И.В. Чернецкая</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