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5-54-198/2017  </w:t>
      </w:r>
    </w:p>
    <w:p w:rsidR="00A77B3E">
      <w:r>
        <w:t xml:space="preserve">      ПОСТАНОВЛЕНИЕ                                </w:t>
      </w:r>
    </w:p>
    <w:p w:rsidR="00A77B3E">
      <w:r>
        <w:t xml:space="preserve">                    </w:t>
      </w:r>
    </w:p>
    <w:p w:rsidR="00A77B3E">
      <w:r>
        <w:tab/>
        <w:t>05 октября 2017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Индивидуального предпринимателя Захарова Александра Витальевича, паспортные данные, зарегистрированного и проживающего по адресу: адрес, по ст. 15.33.2 КоАП Российской Федерации, </w:t>
      </w:r>
    </w:p>
    <w:p w:rsidR="00A77B3E">
      <w:r>
        <w:t xml:space="preserve">          УСТАНОВИЛА:</w:t>
      </w:r>
    </w:p>
    <w:p w:rsidR="00A77B3E">
      <w:r>
        <w:t xml:space="preserve">          27 апреля 2017 года Захаров Александр Витальевич, являясь индивидуальным предпринимателем, зарегистрированным по адресу: адрес нарушение требований ст. 15.33.2 КоАП РФ, не представил в срок отчет по застрахованным лицам (СЗВ-М) за апрель 2017 года. Срок предоставления отчетности до 15 мая 2017 года, фактически представлен 14 июня 2017 года.</w:t>
      </w:r>
    </w:p>
    <w:p w:rsidR="00A77B3E">
      <w:r>
        <w:t>В судебное заседание Захаров А.В. не явился, о времени и месте рассмотрения дела извещался надлежащим образом почтовой корреспонденцией, причины неявки суду не сообщил.</w:t>
      </w:r>
    </w:p>
    <w:p w:rsidR="00A77B3E">
      <w:r>
        <w:t>Ходатайств об отложении рассмотрения дела мировому судье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w:t>
        <w:tab/>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 xml:space="preserve">Срок предоставления сведений за апрель 2017 года о каждом работающем застрахованном лице – 15.05.2017 г. </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Захаров А.В. является субъектом ответственности по ст. 15.33.2 КоАП РФ, поскольку согласно выписке из единого государственного реестра индивидуальных предпринимателей является индивидуальным предпринимателем.</w:t>
      </w:r>
    </w:p>
    <w:p w:rsidR="00A77B3E">
      <w:r>
        <w:t xml:space="preserve">          Вина Захарова А.В.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 28 от 13.09.2017 года; выпиской ЕГРИП; сведениями о застрахованных лицах. </w:t>
      </w:r>
    </w:p>
    <w:p w:rsidR="00A77B3E">
      <w:r>
        <w:t xml:space="preserve">          Исследовав материалы дела, суд считает, что действия Захарова А.В. правильно квалифицированы по ст. 15.33.2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Захарова А.В. за совершенное правонарушение, судья считает необходимым подвергнуть Захарова А.В. административному наказанию в пределах санкции                      ст. 15.33.2 КоАП в виде штрафа.                    </w:t>
      </w:r>
    </w:p>
    <w:p w:rsidR="00A77B3E">
      <w:r>
        <w:t xml:space="preserve">            Руководствуясь ст.ст. 2.9, 4.1, ст.15.33.2, ст.ст. 29.9, 29.10 КоАП РФ, судья  </w:t>
      </w:r>
    </w:p>
    <w:p w:rsidR="00A77B3E">
      <w:r>
        <w:t>П О С Т А Н О В И Л А:</w:t>
      </w:r>
    </w:p>
    <w:p w:rsidR="00A77B3E">
      <w:r>
        <w:t>Захарова Александра Витальевича признать виновным в совершении правонарушения по ст. 15.33.2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ИНН 7706808265, КБК 39211620010066000140, КПП 910201001, ОКТМО 35000000 (УИН «0» постановление № 5-54-198/2017 статус лица 08).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 xml:space="preserve">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