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5-54-200/2017</w:t>
      </w:r>
    </w:p>
    <w:p w:rsidR="00A77B3E">
      <w:r>
        <w:t>ПОСТАНОВЛЕНИЕ</w:t>
      </w:r>
    </w:p>
    <w:p w:rsidR="00A77B3E"/>
    <w:p w:rsidR="00A77B3E">
      <w:r>
        <w:t xml:space="preserve">18 сентября 2017 года                            </w:t>
        <w:tab/>
        <w:tab/>
        <w:t>пгт. Красногвардейское</w:t>
      </w:r>
    </w:p>
    <w:p w:rsidR="00A77B3E"/>
    <w:p w:rsidR="00A77B3E">
      <w:r>
        <w:tab/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>Грищенко Олега Валерьевича, паспортные данные, ..., неработающего, холостого,  зарегистрированного и проживающего по адресу: Адрес по ст. 20.21 КоАП РФ,</w:t>
      </w:r>
    </w:p>
    <w:p w:rsidR="00A77B3E"/>
    <w:p w:rsidR="00A77B3E">
      <w:r>
        <w:t>УСТАНОВИЛА:</w:t>
      </w:r>
    </w:p>
    <w:p w:rsidR="00A77B3E"/>
    <w:p w:rsidR="00A77B3E">
      <w:r>
        <w:t>Грищенко О.В., 14 сентября 2017 года в 18 часов 10 минут находился в общественном месте на детской площадке во дворе дома по адресу: Адрес, в состоянии алкогольного опьянения, а именно: имел неопрятный внешний вид, невнятную речь, резкий запах алкоголя изо рта, шаткую походку, был дезориентирован в пространстве, чем оскорбил человеческое достоинство и общественную нравственность.</w:t>
      </w:r>
    </w:p>
    <w:p w:rsidR="00A77B3E">
      <w:r>
        <w:tab/>
        <w:t>В судебном заседании Грищенко О.В., свою вину признал, пояснил, что действительно был сильно пьян.</w:t>
      </w:r>
    </w:p>
    <w:p w:rsidR="00A77B3E">
      <w:r>
        <w:t xml:space="preserve">          Также вина Грищенко О.В. подтверждается протоколом об административном правонарушении № РК 162419 от 15 сентября 2017 года,  рапортом работника ОМВД, протоколом об административном задержании, протоколом о доставлении, протоколом 82 АА № 000879 от 16.09.2017 года о направлении на медицинское освидетельствование на состояние опьянения, справкой ГБУЗ РК «Красногвардейская ЦРБ».</w:t>
      </w:r>
    </w:p>
    <w:p w:rsidR="00A77B3E">
      <w:r>
        <w:t>Суд, квалифицирует действия лица, в отношении которого ведется производство по делу об административном правонарушении, по ст. 20.21 КоАП РФ, а именно: появление в общественных местах в состоянии опьянения, оскорбляющим человеческое достоинство и общественную нравственность.</w:t>
      </w:r>
    </w:p>
    <w:p w:rsidR="00A77B3E">
      <w:r>
        <w:t>В соответствии со статьей 20.21 Кодекса Российской Федерации об административных правонарушениях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A77B3E">
      <w:r>
        <w:t xml:space="preserve">При назначении административного наказания суд учитывает характер совершенного  правонарушения, а так же наступившие последствия. </w:t>
      </w:r>
    </w:p>
    <w:p w:rsidR="00A77B3E">
      <w:r>
        <w:t>Обстоятельств, смягчающих и отягчающих административную ответственность, судом не установлено.</w:t>
      </w:r>
    </w:p>
    <w:p w:rsidR="00A77B3E">
      <w:r>
        <w:tab/>
        <w:t>Руководствуясь ст.ст. 20.21, 29.7, 29.9, 29.10 КоАП РФ, суд –</w:t>
      </w:r>
    </w:p>
    <w:p w:rsidR="00A77B3E"/>
    <w:p w:rsidR="00A77B3E">
      <w:r>
        <w:t>ПОСТАНОВИЛ:</w:t>
      </w:r>
    </w:p>
    <w:p w:rsidR="00A77B3E"/>
    <w:p w:rsidR="00A77B3E">
      <w:r>
        <w:t xml:space="preserve">Грищенко Олега Валерьевича, паспортные данные, признать виновным в совершении административного правонарушения, предусмотренного ст. 20.21 КоАП РФ и подвергнуть административному наказанию в виде наложения административного штрафа в размере 500,00 (пятьсот) рублей. </w:t>
      </w:r>
    </w:p>
    <w:p w:rsidR="00A77B3E">
      <w:r>
        <w:t xml:space="preserve"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18811690050056000140, ИНН 9105000100, КПП 910501001, ОКТМО 35620401 (УИН 18880491170001624193). 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 xml:space="preserve">И.В. Чернецкая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