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</w:t>
      </w:r>
      <w:r>
        <w:rPr>
          <w:rFonts w:ascii="Times New Roman" w:eastAsia="Times New Roman" w:hAnsi="Times New Roman" w:cs="Times New Roman"/>
          <w:sz w:val="28"/>
          <w:szCs w:val="28"/>
        </w:rPr>
        <w:t>514-41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Бакаева Владимира Николаевича,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№54 Красногвардейского судебного района Республики Крым поступило дело об административном правонарушении, предусмотренном ст.15.33.2 КоАП РФ, в отношении должностного лица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АНО ПО «Красногвардейский РУСЦ КРОО ДОСААФ»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Бакаева Владимира Николаевича.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должностное лицо - директора АНО ПО «Красногвардейский РУСЦ КРОО ДОСААФ» Бакаев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отчет по застрахованным лицам (СЗВ-СТАЖ) за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 отчет на одно застрахованное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Бакаева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года, фактически сведения предоставлены 28.02.2019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Бакаев В.Н. вину не признал и пояснил, что являлся директором до 09.07.2018 года, уволен и не мог контролировать на момент подачи отчета его правильность и полноту.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статьи 26.1 Кодекса Российской Федерации об административных правонарушениях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статье 15.33.2 Кодекса Российской Федерации об административных правонарушениях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в неполном объеме или в искаженном виде.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Бакаева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ГУ – УПФ РФ в Джанкойском районе Республики Крым (межрайонное) составлен протокол об административном правонарушении в связи с представлением отчета по застрахованным лицам (СЗВ-СТАЖ)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не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предоставлены сведения на одно застрахованное лицо.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подлежит должностное лицо в случае совершения 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руководители организаций несут административную ответственность как должностные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пояснил в судебном заседании Бакаев В.Н., он уволен 9 июля 2018 года, срок предоставления отчетности за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 2018 года до 15.0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года, т.е. он не мог контролировать и подписывать отчеты, так как был уволен, о чем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увольнении, копия которого приобщена к материалам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"consultantplus://offline/ref=6139B477415BF4430DAEFFC02F9F027B4D566F5EF80CF7F926491019E4C1ADE024F51E51759A1B76J06AH"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частей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"consultantplus://offline/ref=6139B477415BF4430DAEFFC02F9F027B4D566F5EF80CF7F926491019E4C1ADE024F51E51759A1B77J063H"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4 статьи 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ч.1.1 ст.29.9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"http://www.consultant.ru/cons/cgi/online.cgi?req=doc&amp;base=LAW&amp;n=210495&amp;rnd=244973.814514226&amp;dst=102280&amp;fld=134"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24.5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на момент предоставления отчетности Бакаев В.Н. был уволен с должности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выводу, что производство по делу об административном правонарушении, предусмотренном ст.15.33.2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Бакаева В.Н</w:t>
      </w:r>
      <w:r>
        <w:rPr>
          <w:rFonts w:ascii="Times New Roman" w:eastAsia="Times New Roman" w:hAnsi="Times New Roman" w:cs="Times New Roman"/>
          <w:sz w:val="28"/>
          <w:szCs w:val="28"/>
        </w:rPr>
        <w:t>. подлежит прекращению в связи с отсутствием в его действиях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ст.ст.24.5, 29.9 КоАП РФ, мировой судья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Прекратить производство по делу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Бакаева Владимира Николаевича, </w:t>
      </w:r>
      <w:r>
        <w:rPr>
          <w:rStyle w:val="cat-PassportDatagrp-23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в его действиях состава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3rplc-38">
    <w:name w:val="cat-PassportData grp-2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