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85A" w:rsidRPr="00BA2EFC" w:rsidP="00F5685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5-54-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218</w:t>
      </w:r>
      <w:r w:rsidRPr="00BA2EFC" w:rsidR="00FB6EF7">
        <w:rPr>
          <w:rFonts w:ascii="Times New Roman" w:eastAsia="Times New Roman" w:hAnsi="Times New Roman" w:cs="Times New Roman"/>
          <w:sz w:val="27"/>
          <w:szCs w:val="27"/>
          <w:lang w:eastAsia="ru-RU"/>
        </w:rPr>
        <w:t>/202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FB6EF7" w:rsidRPr="00BA2EFC" w:rsidP="00F5685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91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BA2EF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</w:t>
      </w:r>
      <w:r w:rsidRPr="00BA2EFC" w:rsidR="00DA6052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>54</w:t>
      </w:r>
      <w:r w:rsidRPr="00BA2EFC" w:rsidR="00A641BD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BA2EFC" w:rsidR="00DA6052">
        <w:rPr>
          <w:rFonts w:ascii="Times New Roman" w:eastAsia="Times New Roman" w:hAnsi="Times New Roman" w:cs="Times New Roman"/>
          <w:sz w:val="27"/>
          <w:szCs w:val="27"/>
          <w:lang w:eastAsia="ru-RU"/>
        </w:rPr>
        <w:t>-00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1064</w:t>
      </w:r>
      <w:r w:rsidRPr="00BA2EFC" w:rsidR="00A641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D7361A" w:rsidRPr="00BA2EFC" w:rsidP="00F5685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685A" w:rsidRPr="00BA2EFC" w:rsidP="00F56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6B6FEA" w:rsidRPr="00BA2EFC" w:rsidP="00F746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BA2EFC">
        <w:rPr>
          <w:rFonts w:ascii="Times New Roman" w:eastAsia="Times New Roman" w:hAnsi="Times New Roman" w:cs="Times New Roman"/>
          <w:bCs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74677" w:rsidRPr="00BA2EFC" w:rsidP="00F746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BA2EFC">
        <w:rPr>
          <w:rFonts w:ascii="Times New Roman" w:eastAsia="Times New Roman" w:hAnsi="Times New Roman" w:cs="Times New Roman"/>
          <w:bCs/>
          <w:lang w:eastAsia="ru-RU"/>
        </w:rPr>
        <w:t>тел.: (36556) 2-18-28, е</w:t>
      </w:r>
      <w:r w:rsidRPr="00BA2EFC">
        <w:rPr>
          <w:rFonts w:ascii="Times New Roman" w:eastAsia="Times New Roman" w:hAnsi="Times New Roman" w:cs="Times New Roman"/>
          <w:bCs/>
          <w:lang w:eastAsia="ru-RU"/>
        </w:rPr>
        <w:t>-mail:ms54@must.rk.gov.ru)</w:t>
      </w:r>
    </w:p>
    <w:p w:rsidR="00F74677" w:rsidRPr="00BA2EFC" w:rsidP="00F746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F5685A" w:rsidRPr="00BA2EFC" w:rsidP="00C40D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A2EFC" w:rsidR="00733AA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 2024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</w:t>
      </w:r>
      <w:r w:rsidRPr="00BA2EFC" w:rsidR="00FB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BA2EFC" w:rsidR="00C40D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пгт. Красногвардейское</w:t>
      </w:r>
    </w:p>
    <w:p w:rsidR="00D7361A" w:rsidRPr="00BA2EFC" w:rsidP="00C40D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685A" w:rsidRPr="00BA2EFC" w:rsidP="00F5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административном правонарушении в отношении</w:t>
      </w:r>
      <w:r w:rsidRPr="00BA2EFC" w:rsidR="00AA70C9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предусмотренном ст.15.5 КоАП РФ, в отношении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F5685A" w:rsidRPr="00BA2EFC" w:rsidP="0051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юридического</w:t>
      </w:r>
      <w:r w:rsidRPr="00BA2EFC" w:rsidR="00374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лица – </w:t>
      </w:r>
      <w:r w:rsidRPr="00BA2EFC" w:rsidR="00314E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Общества с ограниченной ответственностью </w:t>
      </w:r>
      <w:r w:rsidRPr="00BA2EFC" w:rsidR="00D736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НАИМЕНОВАНИЕ</w:t>
      </w:r>
      <w:r w:rsidRPr="00BA2EFC" w:rsidR="00D736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ОБ ОРГАНИЗАЦИИ</w:t>
      </w:r>
      <w:r w:rsidRPr="00BA2EFC" w:rsidR="00AA70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A70C9" w:rsidRPr="00BA2EFC" w:rsidP="0051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685A" w:rsidRPr="00BA2EFC" w:rsidP="00F56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7C0BD7" w:rsidRPr="00BA2EFC" w:rsidP="00DA6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«НАИМЕНОВАНИЕ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 w:rsidR="00FB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 w:rsidR="0051779D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своевременно представ</w:t>
      </w:r>
      <w:r w:rsidRPr="00BA2EFC" w:rsidR="00D422CE">
        <w:rPr>
          <w:rFonts w:ascii="Times New Roman" w:eastAsia="Times New Roman" w:hAnsi="Times New Roman" w:cs="Times New Roman"/>
          <w:sz w:val="27"/>
          <w:szCs w:val="27"/>
          <w:lang w:eastAsia="ru-RU"/>
        </w:rPr>
        <w:t>ил</w:t>
      </w:r>
      <w:r w:rsidRPr="00BA2EFC" w:rsidR="00314EB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A2EFC" w:rsidR="00D4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 w:rsidR="00624927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>ухгалтерск</w:t>
      </w:r>
      <w:r w:rsidRPr="00BA2EFC" w:rsidR="00D422CE">
        <w:rPr>
          <w:rFonts w:ascii="Times New Roman" w:eastAsia="Times New Roman" w:hAnsi="Times New Roman" w:cs="Times New Roman"/>
          <w:sz w:val="27"/>
          <w:szCs w:val="27"/>
          <w:lang w:eastAsia="ru-RU"/>
        </w:rPr>
        <w:t>ую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(финансово</w:t>
      </w:r>
      <w:r w:rsidRPr="00BA2EFC" w:rsidR="00D422CE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>) отчетност</w:t>
      </w:r>
      <w:r w:rsidRPr="00BA2EFC" w:rsidR="00D422CE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202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Pr="00BA2EFC" w:rsidR="00E4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Межрайонную инспекцию Федеральной  налоговой службы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№ 2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Республике Крым</w:t>
      </w:r>
      <w:r w:rsidRPr="00BA2EFC" w:rsidR="003722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A2EFC" w:rsidR="00E51A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тем самым </w:t>
      </w:r>
      <w:r w:rsidRPr="00BA2EFC" w:rsidR="00D4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нарушил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её предоставления, установленный</w:t>
      </w:r>
      <w:r w:rsidRPr="00BA2EFC" w:rsidR="00D4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5 ст. 18 Федерал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Закона от 06.12.2011 г. №</w:t>
      </w:r>
      <w:r w:rsidRPr="00BA2EFC" w:rsidR="00D422CE">
        <w:rPr>
          <w:rFonts w:ascii="Times New Roman" w:eastAsia="Times New Roman" w:hAnsi="Times New Roman" w:cs="Times New Roman"/>
          <w:sz w:val="27"/>
          <w:szCs w:val="27"/>
          <w:lang w:eastAsia="ru-RU"/>
        </w:rPr>
        <w:t>402-ФЗ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бухгалтерской учете» (далее Закон №402-ФЗ)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Pr="00BA2EFC" w:rsidR="00314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рок предоставления </w:t>
      </w:r>
      <w:r w:rsidRPr="00BA2EFC" w:rsidR="00AA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бухгалтерской (финансовою) отчетности за 2023 год - </w:t>
      </w:r>
      <w:r w:rsidRPr="00BA2EFC" w:rsidR="00314EB9">
        <w:rPr>
          <w:rFonts w:ascii="Times New Roman" w:eastAsia="Times New Roman" w:hAnsi="Times New Roman" w:cs="Times New Roman"/>
          <w:sz w:val="27"/>
          <w:szCs w:val="27"/>
          <w:lang w:eastAsia="ru-RU"/>
        </w:rPr>
        <w:t>до 31.03.202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BA2EFC" w:rsidR="00314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фактическ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BA2EFC" w:rsidR="00AA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отчётность 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предоставлена 05.04.2024 года</w:t>
      </w:r>
      <w:r w:rsidRPr="00BA2EFC" w:rsidR="00314E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5685A" w:rsidRPr="00BA2EFC" w:rsidP="003D76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Бездействие </w:t>
      </w:r>
      <w:r w:rsidRPr="00BA2EFC" w:rsidR="00314EB9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юридического лица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выразившееся в </w:t>
      </w:r>
      <w:r w:rsidRPr="00BA2EFC" w:rsidR="00517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несвоевременном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представлении </w:t>
      </w:r>
      <w:r w:rsidRPr="00BA2EFC" w:rsidR="00DC5634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BA2EFC" w:rsidR="00E42C12">
        <w:rPr>
          <w:rFonts w:ascii="Times New Roman" w:eastAsia="Times New Roman" w:hAnsi="Times New Roman" w:cs="Times New Roman"/>
          <w:sz w:val="27"/>
          <w:szCs w:val="27"/>
          <w:lang w:eastAsia="ru-RU"/>
        </w:rPr>
        <w:t>ухгалтерской (финансовою) отчетности за 202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A2EFC" w:rsidR="00E4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Межрайонную инспекцию Федеральной  налоговой службы № 2 по Республике Крым</w:t>
      </w:r>
      <w:r w:rsidRPr="00BA2EFC" w:rsidR="0051779D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представление которой предусмотрено законом и необходимо для осуществления этим органом его деятельности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образует состав административного правонарушения,</w:t>
      </w:r>
      <w:r w:rsidRPr="00BA2EFC" w:rsidR="007E7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 за которое предусмотрена ст.19.7 КоАП РФ.</w:t>
      </w:r>
    </w:p>
    <w:p w:rsidR="00D7361A" w:rsidRPr="00BA2EFC" w:rsidP="00D73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BA2EFC" w:rsidR="007405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BA2EFC" w:rsidR="00314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 юридического лица </w:t>
      </w:r>
      <w:r w:rsidRPr="00BA2EFC" w:rsidR="0074050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Pr="00BA2EFC" w:rsidR="000329E8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BA2EFC" w:rsidR="007405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 дате и времени судебного заседания извещен надлежащим образом, </w:t>
      </w:r>
      <w:r w:rsidRPr="00BA2EFC" w:rsidR="000329E8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 о рассмотрении дела без его участия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об отложении рассмотрения дела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предоставил.</w:t>
      </w:r>
    </w:p>
    <w:p w:rsidR="00D7361A" w:rsidRPr="00BA2EFC" w:rsidP="00D73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D7361A" w:rsidRPr="00BA2EFC" w:rsidP="00D73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изложенным, судья признает причины неявки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представителя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НОВАНИЕ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судебное зас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едание неуважительными и полагает возможным рассмотреть данное дело в её отсутствие.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57700B" w:rsidRPr="00BA2EFC" w:rsidP="00D73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2EFC">
        <w:rPr>
          <w:rFonts w:ascii="Times New Roman" w:hAnsi="Times New Roman"/>
          <w:sz w:val="27"/>
          <w:szCs w:val="27"/>
        </w:rPr>
        <w:t>Как усматривается из квитанции о приёме налоговой декларации (расчета) в электронном виде</w:t>
      </w:r>
      <w:r w:rsidRPr="00BA2EFC" w:rsidR="00DC5634">
        <w:rPr>
          <w:rFonts w:ascii="Times New Roman" w:hAnsi="Times New Roman"/>
          <w:sz w:val="27"/>
          <w:szCs w:val="27"/>
        </w:rPr>
        <w:t xml:space="preserve">, 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НОВАНИЕ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A2EFC" w:rsidR="008B4820">
        <w:rPr>
          <w:rFonts w:ascii="Times New Roman" w:hAnsi="Times New Roman" w:cs="Times New Roman"/>
          <w:sz w:val="27"/>
          <w:szCs w:val="27"/>
        </w:rPr>
        <w:t xml:space="preserve"> предостав</w:t>
      </w:r>
      <w:r w:rsidRPr="00BA2EFC">
        <w:rPr>
          <w:rFonts w:ascii="Times New Roman" w:hAnsi="Times New Roman" w:cs="Times New Roman"/>
          <w:sz w:val="27"/>
          <w:szCs w:val="27"/>
        </w:rPr>
        <w:t>и</w:t>
      </w:r>
      <w:r w:rsidRPr="00BA2EFC" w:rsidR="00DC5634">
        <w:rPr>
          <w:rFonts w:ascii="Times New Roman" w:hAnsi="Times New Roman" w:cs="Times New Roman"/>
          <w:sz w:val="27"/>
          <w:szCs w:val="27"/>
        </w:rPr>
        <w:t>л</w:t>
      </w:r>
      <w:r w:rsidRPr="00BA2EFC" w:rsidR="00D7361A">
        <w:rPr>
          <w:rFonts w:ascii="Times New Roman" w:hAnsi="Times New Roman" w:cs="Times New Roman"/>
          <w:sz w:val="27"/>
          <w:szCs w:val="27"/>
        </w:rPr>
        <w:t>о</w:t>
      </w:r>
      <w:r w:rsidRPr="00BA2EFC" w:rsidR="008B4820">
        <w:rPr>
          <w:rFonts w:ascii="Times New Roman" w:hAnsi="Times New Roman" w:cs="Times New Roman"/>
          <w:sz w:val="27"/>
          <w:szCs w:val="27"/>
        </w:rPr>
        <w:t xml:space="preserve"> </w:t>
      </w:r>
      <w:r w:rsidRPr="00BA2EFC" w:rsidR="00DC5634">
        <w:rPr>
          <w:rFonts w:ascii="Times New Roman" w:hAnsi="Times New Roman" w:cs="Times New Roman"/>
          <w:sz w:val="27"/>
          <w:szCs w:val="27"/>
        </w:rPr>
        <w:t>б</w:t>
      </w:r>
      <w:r w:rsidRPr="00BA2EFC" w:rsidR="008B4820">
        <w:rPr>
          <w:rFonts w:ascii="Times New Roman" w:hAnsi="Times New Roman" w:cs="Times New Roman"/>
          <w:sz w:val="27"/>
          <w:szCs w:val="27"/>
        </w:rPr>
        <w:t>ухгалтерск</w:t>
      </w:r>
      <w:r w:rsidRPr="00BA2EFC" w:rsidR="00D7361A">
        <w:rPr>
          <w:rFonts w:ascii="Times New Roman" w:hAnsi="Times New Roman" w:cs="Times New Roman"/>
          <w:sz w:val="27"/>
          <w:szCs w:val="27"/>
        </w:rPr>
        <w:t>ую</w:t>
      </w:r>
      <w:r w:rsidRPr="00BA2EFC" w:rsidR="008B4820">
        <w:rPr>
          <w:rFonts w:ascii="Times New Roman" w:hAnsi="Times New Roman" w:cs="Times New Roman"/>
          <w:sz w:val="27"/>
          <w:szCs w:val="27"/>
        </w:rPr>
        <w:t xml:space="preserve"> </w:t>
      </w:r>
      <w:r w:rsidRPr="00BA2EFC" w:rsidR="008B4820">
        <w:rPr>
          <w:rFonts w:ascii="Times New Roman" w:hAnsi="Times New Roman" w:cs="Times New Roman"/>
          <w:sz w:val="27"/>
          <w:szCs w:val="27"/>
        </w:rPr>
        <w:t>(финансов</w:t>
      </w:r>
      <w:r w:rsidRPr="00BA2EFC" w:rsidR="00DC5634">
        <w:rPr>
          <w:rFonts w:ascii="Times New Roman" w:hAnsi="Times New Roman" w:cs="Times New Roman"/>
          <w:sz w:val="27"/>
          <w:szCs w:val="27"/>
        </w:rPr>
        <w:t>ая</w:t>
      </w:r>
      <w:r w:rsidRPr="00BA2EFC" w:rsidR="008B4820">
        <w:rPr>
          <w:rFonts w:ascii="Times New Roman" w:hAnsi="Times New Roman" w:cs="Times New Roman"/>
          <w:sz w:val="27"/>
          <w:szCs w:val="27"/>
        </w:rPr>
        <w:t>) отчетность за 202</w:t>
      </w:r>
      <w:r w:rsidRPr="00BA2EFC" w:rsidR="00D7361A">
        <w:rPr>
          <w:rFonts w:ascii="Times New Roman" w:hAnsi="Times New Roman" w:cs="Times New Roman"/>
          <w:sz w:val="27"/>
          <w:szCs w:val="27"/>
        </w:rPr>
        <w:t>3</w:t>
      </w:r>
      <w:r w:rsidRPr="00BA2EFC" w:rsidR="008B4820">
        <w:rPr>
          <w:rFonts w:ascii="Times New Roman" w:hAnsi="Times New Roman" w:cs="Times New Roman"/>
          <w:sz w:val="27"/>
          <w:szCs w:val="27"/>
        </w:rPr>
        <w:t xml:space="preserve"> год </w:t>
      </w:r>
      <w:r w:rsidRPr="00BA2EFC">
        <w:rPr>
          <w:rFonts w:ascii="Times New Roman" w:hAnsi="Times New Roman" w:cs="Times New Roman"/>
          <w:sz w:val="27"/>
          <w:szCs w:val="27"/>
        </w:rPr>
        <w:t xml:space="preserve">– </w:t>
      </w:r>
      <w:r w:rsidRPr="00BA2EFC">
        <w:rPr>
          <w:rFonts w:ascii="Times New Roman" w:hAnsi="Times New Roman" w:cs="Times New Roman"/>
          <w:sz w:val="27"/>
          <w:szCs w:val="27"/>
        </w:rPr>
        <w:t>05.04.2024</w:t>
      </w:r>
      <w:r w:rsidRPr="00BA2EFC">
        <w:rPr>
          <w:rFonts w:ascii="Times New Roman" w:hAnsi="Times New Roman" w:cs="Times New Roman"/>
          <w:sz w:val="27"/>
          <w:szCs w:val="27"/>
        </w:rPr>
        <w:t xml:space="preserve"> года, то есть, с нарушением установленного законодательством срока, что подтверждается квитанцией о приеме налоговой декларации (расчета), бухгалтерской (финансовой) отчетности в электронной фор</w:t>
      </w:r>
      <w:r w:rsidRPr="00BA2EFC">
        <w:rPr>
          <w:rFonts w:ascii="Times New Roman" w:hAnsi="Times New Roman" w:cs="Times New Roman"/>
          <w:sz w:val="27"/>
          <w:szCs w:val="27"/>
        </w:rPr>
        <w:t>ме.</w:t>
      </w:r>
    </w:p>
    <w:p w:rsidR="0057700B" w:rsidRPr="00BA2EFC" w:rsidP="008B4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hAnsi="Times New Roman" w:cs="Times New Roman"/>
          <w:sz w:val="27"/>
          <w:szCs w:val="27"/>
        </w:rPr>
        <w:t>Согласно ч. 3 ст. 18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 №402-ФЗ в целях формирования государственного информационного ресурса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экономический субъект обязан представлять один экземпляр составленной годовой бухгалтерской (финансовой) отчетности (далее - обязательный экземпляр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отчетности) в налоговый орган по месту нахождения экономического субъекта, если иное не установлено настоящей статьей.</w:t>
      </w:r>
    </w:p>
    <w:p w:rsidR="0057700B" w:rsidRPr="00BA2EFC" w:rsidP="008B4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5, ст. 18 Закона №402-ФЗ, о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бязательный экземпляр отчетности представляется экономическим субъектом в виде электронног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о документа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четностью либо в течение 10 рабочих дней со дня, следующего за датой аудиторского заключения, но не позднее 31 декабря года, следующего за отчетным годом, если иное не предусмотрено другими федеральными законами. В случае исправления экономическим субъекто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нахождения экономического субъекта в виде электронного документа не позднее 31 июля года, следующего за отчетным годом. В случае, если федеральными законами и (или) учредительными документами экономического субъекта предусмотрено утверждение его бухгалтер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обязательный экземпляр которой представлен в соответствии с частью 3 настоящей статьи, экземп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чем через 10 рабочих дней со дня, следующего за днем утверждения у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казанной отчетности, но не позднее 31 декабря года, следующего за отчетным годом.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5634" w:rsidRPr="00BA2EFC" w:rsidP="008B4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hAnsi="Times New Roman" w:cs="Times New Roman"/>
          <w:sz w:val="27"/>
          <w:szCs w:val="27"/>
        </w:rPr>
        <w:t xml:space="preserve">Согласно п. 1 ст. 15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Закона №</w:t>
      </w:r>
      <w:r w:rsidRPr="00BA2EFC" w:rsidR="00AA7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402-ФЗ о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тчетным периодом для годовой бухгалтерской (финансовой) отчетности (отчетным годом) является календарный год - с 1 января по 31 декабр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я включительно, за исключением случаев создания, реорганизации и ликвидации юридического лица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C5634" w:rsidRPr="00BA2EFC" w:rsidP="00DC5634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Срок предоставления </w:t>
      </w:r>
      <w:r w:rsidRPr="00BA2EFC">
        <w:rPr>
          <w:rFonts w:ascii="Times New Roman" w:eastAsia="Calibri" w:hAnsi="Times New Roman" w:cs="Times New Roman"/>
          <w:sz w:val="27"/>
          <w:szCs w:val="27"/>
        </w:rPr>
        <w:t>бухгалтерской (финансовой)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отчетности </w:t>
      </w:r>
      <w:r w:rsidRPr="00BA2EFC">
        <w:rPr>
          <w:rFonts w:ascii="Times New Roman" w:eastAsia="Calibri" w:hAnsi="Times New Roman" w:cs="Times New Roman"/>
          <w:sz w:val="27"/>
          <w:szCs w:val="27"/>
        </w:rPr>
        <w:t>за 202</w:t>
      </w:r>
      <w:r w:rsidRPr="00BA2EFC" w:rsidR="00D7361A">
        <w:rPr>
          <w:rFonts w:ascii="Times New Roman" w:eastAsia="Calibri" w:hAnsi="Times New Roman" w:cs="Times New Roman"/>
          <w:sz w:val="27"/>
          <w:szCs w:val="27"/>
        </w:rPr>
        <w:t>3 год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Pr="00BA2EFC">
        <w:rPr>
          <w:rFonts w:ascii="Times New Roman" w:eastAsia="Calibri" w:hAnsi="Times New Roman" w:cs="Times New Roman"/>
          <w:sz w:val="27"/>
          <w:szCs w:val="27"/>
        </w:rPr>
        <w:t>до 31.03.202</w:t>
      </w:r>
      <w:r w:rsidRPr="00BA2EFC" w:rsidR="00AA70C9">
        <w:rPr>
          <w:rFonts w:ascii="Times New Roman" w:eastAsia="Calibri" w:hAnsi="Times New Roman" w:cs="Times New Roman"/>
          <w:sz w:val="27"/>
          <w:szCs w:val="27"/>
        </w:rPr>
        <w:t>4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г</w:t>
      </w:r>
      <w:r w:rsidRPr="00BA2EFC" w:rsidR="00AA70C9">
        <w:rPr>
          <w:rFonts w:ascii="Times New Roman" w:eastAsia="Calibri" w:hAnsi="Times New Roman" w:cs="Times New Roman"/>
          <w:sz w:val="27"/>
          <w:szCs w:val="27"/>
        </w:rPr>
        <w:t>ода.</w:t>
      </w:r>
    </w:p>
    <w:p w:rsidR="00CC7CEE" w:rsidRPr="00BA2EFC" w:rsidP="00DC5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EFC">
        <w:rPr>
          <w:rFonts w:ascii="Times New Roman" w:eastAsia="Calibri" w:hAnsi="Times New Roman" w:cs="Times New Roman"/>
          <w:sz w:val="27"/>
          <w:szCs w:val="27"/>
        </w:rPr>
        <w:t>Фактически бухгалтерск</w:t>
      </w:r>
      <w:r w:rsidRPr="00BA2EFC">
        <w:rPr>
          <w:rFonts w:ascii="Times New Roman" w:eastAsia="Calibri" w:hAnsi="Times New Roman" w:cs="Times New Roman"/>
          <w:sz w:val="27"/>
          <w:szCs w:val="27"/>
        </w:rPr>
        <w:t>ая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(финансов</w:t>
      </w:r>
      <w:r w:rsidRPr="00BA2EFC">
        <w:rPr>
          <w:rFonts w:ascii="Times New Roman" w:eastAsia="Calibri" w:hAnsi="Times New Roman" w:cs="Times New Roman"/>
          <w:sz w:val="27"/>
          <w:szCs w:val="27"/>
        </w:rPr>
        <w:t>ая</w:t>
      </w:r>
      <w:r w:rsidRPr="00BA2EFC">
        <w:rPr>
          <w:rFonts w:ascii="Times New Roman" w:eastAsia="Calibri" w:hAnsi="Times New Roman" w:cs="Times New Roman"/>
          <w:sz w:val="27"/>
          <w:szCs w:val="27"/>
        </w:rPr>
        <w:t>) отчетност</w:t>
      </w:r>
      <w:r w:rsidRPr="00BA2EFC">
        <w:rPr>
          <w:rFonts w:ascii="Times New Roman" w:eastAsia="Calibri" w:hAnsi="Times New Roman" w:cs="Times New Roman"/>
          <w:sz w:val="27"/>
          <w:szCs w:val="27"/>
        </w:rPr>
        <w:t>ь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A2EFC">
        <w:rPr>
          <w:rFonts w:ascii="Times New Roman" w:eastAsia="Calibri" w:hAnsi="Times New Roman" w:cs="Times New Roman"/>
          <w:sz w:val="27"/>
          <w:szCs w:val="27"/>
        </w:rPr>
        <w:t>за 202</w:t>
      </w:r>
      <w:r w:rsidRPr="00BA2EFC" w:rsidR="00D7361A">
        <w:rPr>
          <w:rFonts w:ascii="Times New Roman" w:eastAsia="Calibri" w:hAnsi="Times New Roman" w:cs="Times New Roman"/>
          <w:sz w:val="27"/>
          <w:szCs w:val="27"/>
        </w:rPr>
        <w:t xml:space="preserve">3 </w:t>
      </w:r>
      <w:r w:rsidRPr="00BA2EFC">
        <w:rPr>
          <w:rFonts w:ascii="Times New Roman" w:eastAsia="Calibri" w:hAnsi="Times New Roman" w:cs="Times New Roman"/>
          <w:sz w:val="27"/>
          <w:szCs w:val="27"/>
        </w:rPr>
        <w:t>г</w:t>
      </w:r>
      <w:r w:rsidRPr="00BA2EFC" w:rsidR="00D7361A">
        <w:rPr>
          <w:rFonts w:ascii="Times New Roman" w:eastAsia="Calibri" w:hAnsi="Times New Roman" w:cs="Times New Roman"/>
          <w:sz w:val="27"/>
          <w:szCs w:val="27"/>
        </w:rPr>
        <w:t>од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предоставлена </w:t>
      </w:r>
      <w:r w:rsidRPr="00BA2EFC">
        <w:rPr>
          <w:rFonts w:ascii="Times New Roman" w:eastAsia="Calibri" w:hAnsi="Times New Roman" w:cs="Times New Roman"/>
          <w:sz w:val="27"/>
          <w:szCs w:val="27"/>
        </w:rPr>
        <w:t>05.04.202</w:t>
      </w:r>
      <w:r w:rsidRPr="00BA2EFC" w:rsidR="00AA70C9">
        <w:rPr>
          <w:rFonts w:ascii="Times New Roman" w:eastAsia="Calibri" w:hAnsi="Times New Roman" w:cs="Times New Roman"/>
          <w:sz w:val="27"/>
          <w:szCs w:val="27"/>
        </w:rPr>
        <w:t>4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года в электронном виде по телекоммуникационным каналам связи</w:t>
      </w:r>
      <w:r w:rsidRPr="00BA2EFC">
        <w:rPr>
          <w:rFonts w:ascii="Times New Roman" w:eastAsia="Calibri" w:hAnsi="Times New Roman" w:cs="Times New Roman"/>
          <w:sz w:val="27"/>
          <w:szCs w:val="27"/>
        </w:rPr>
        <w:t>, что подтверждается квитанцией о приеме налоговой декларации (расчета), бухгалтерской (финансовой) отчетности в электронной форме.</w:t>
      </w:r>
    </w:p>
    <w:p w:rsidR="00CC7CEE" w:rsidRPr="00BA2EFC" w:rsidP="00DC5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EFC">
        <w:rPr>
          <w:rFonts w:ascii="Times New Roman" w:eastAsia="Calibri" w:hAnsi="Times New Roman" w:cs="Times New Roman"/>
          <w:sz w:val="27"/>
          <w:szCs w:val="27"/>
        </w:rPr>
        <w:t>Временем совершения правонарушения явл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яется </w:t>
      </w:r>
      <w:r w:rsidRPr="00BA2EFC">
        <w:rPr>
          <w:rFonts w:ascii="Times New Roman" w:eastAsia="Calibri" w:hAnsi="Times New Roman" w:cs="Times New Roman"/>
          <w:sz w:val="27"/>
          <w:szCs w:val="27"/>
        </w:rPr>
        <w:t>01.04.202</w:t>
      </w:r>
      <w:r w:rsidRPr="00BA2EFC" w:rsidR="00AA70C9">
        <w:rPr>
          <w:rFonts w:ascii="Times New Roman" w:eastAsia="Calibri" w:hAnsi="Times New Roman" w:cs="Times New Roman"/>
          <w:sz w:val="27"/>
          <w:szCs w:val="27"/>
        </w:rPr>
        <w:t>4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A2EFC">
        <w:rPr>
          <w:rFonts w:ascii="Times New Roman" w:eastAsia="Calibri" w:hAnsi="Times New Roman" w:cs="Times New Roman"/>
          <w:sz w:val="27"/>
          <w:szCs w:val="27"/>
        </w:rPr>
        <w:t>г.</w:t>
      </w:r>
    </w:p>
    <w:p w:rsidR="00CC7CEE" w:rsidRPr="00BA2EFC" w:rsidP="00DC5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Calibri" w:hAnsi="Times New Roman" w:cs="Times New Roman"/>
          <w:sz w:val="27"/>
          <w:szCs w:val="27"/>
        </w:rPr>
        <w:t>Местом совершения правонарушения является адрес юридического лица</w:t>
      </w:r>
      <w:r w:rsidRPr="00BA2EFC" w:rsidR="00951B6F">
        <w:rPr>
          <w:rFonts w:ascii="Times New Roman" w:eastAsia="Calibri" w:hAnsi="Times New Roman" w:cs="Times New Roman"/>
          <w:sz w:val="27"/>
          <w:szCs w:val="27"/>
        </w:rPr>
        <w:t xml:space="preserve"> -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НОВАНИЕ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: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7110B" w:rsidRPr="00BA2EFC" w:rsidP="004711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Совершившие административные правонарушения физические </w:t>
      </w:r>
      <w:r w:rsidRPr="00BA2EFC">
        <w:rPr>
          <w:rFonts w:ascii="Times New Roman" w:eastAsia="Calibri" w:hAnsi="Times New Roman" w:cs="Times New Roman"/>
          <w:sz w:val="27"/>
          <w:szCs w:val="27"/>
        </w:rPr>
        <w:t>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ответственность, как должностны</w:t>
      </w:r>
      <w:r w:rsidRPr="00BA2EFC">
        <w:rPr>
          <w:rFonts w:ascii="Times New Roman" w:eastAsia="Calibri" w:hAnsi="Times New Roman" w:cs="Times New Roman"/>
          <w:sz w:val="27"/>
          <w:szCs w:val="27"/>
        </w:rPr>
        <w:t>е лица (примечание к ст. 2.4 КоАП РФ).</w:t>
      </w:r>
    </w:p>
    <w:p w:rsidR="00F847CB" w:rsidRPr="00BA2EFC" w:rsidP="004711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EFC">
        <w:rPr>
          <w:rFonts w:ascii="Times New Roman" w:eastAsia="Calibri" w:hAnsi="Times New Roman" w:cs="Times New Roman"/>
          <w:sz w:val="27"/>
          <w:szCs w:val="27"/>
        </w:rPr>
        <w:t>В</w:t>
      </w:r>
      <w:r w:rsidRPr="00BA2EFC" w:rsidR="007A6911">
        <w:rPr>
          <w:rFonts w:ascii="Times New Roman" w:eastAsia="Calibri" w:hAnsi="Times New Roman" w:cs="Times New Roman"/>
          <w:sz w:val="27"/>
          <w:szCs w:val="27"/>
        </w:rPr>
        <w:t>ин</w:t>
      </w:r>
      <w:r w:rsidRPr="00BA2EFC" w:rsidR="007A6911">
        <w:rPr>
          <w:rFonts w:ascii="Times New Roman" w:eastAsia="Calibri" w:hAnsi="Times New Roman" w:cs="Times New Roman"/>
          <w:sz w:val="27"/>
          <w:szCs w:val="27"/>
        </w:rPr>
        <w:t xml:space="preserve">а 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НОВАНИЕ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A2EFC" w:rsidR="00D7361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A2EFC" w:rsidR="0047110B">
        <w:rPr>
          <w:rFonts w:ascii="Times New Roman" w:eastAsia="Calibri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 19.7 КоАП  РФ, подтверждается совокупностью собранных по делу доказательств, а именно: протоколом об административном правонарушении №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A2EFC">
        <w:rPr>
          <w:rFonts w:ascii="Times New Roman" w:eastAsia="Calibri" w:hAnsi="Times New Roman" w:cs="Times New Roman"/>
          <w:sz w:val="27"/>
          <w:szCs w:val="27"/>
        </w:rPr>
        <w:t>910</w:t>
      </w:r>
      <w:r w:rsidRPr="00BA2EFC" w:rsidR="007A6911">
        <w:rPr>
          <w:rFonts w:ascii="Times New Roman" w:eastAsia="Calibri" w:hAnsi="Times New Roman" w:cs="Times New Roman"/>
          <w:sz w:val="27"/>
          <w:szCs w:val="27"/>
        </w:rPr>
        <w:t>62414900012400001</w:t>
      </w:r>
      <w:r w:rsidRPr="00BA2EFC" w:rsidR="0047110B">
        <w:rPr>
          <w:rFonts w:ascii="Times New Roman" w:eastAsia="Calibri" w:hAnsi="Times New Roman" w:cs="Times New Roman"/>
          <w:sz w:val="27"/>
          <w:szCs w:val="27"/>
        </w:rPr>
        <w:t xml:space="preserve"> от 2</w:t>
      </w:r>
      <w:r w:rsidRPr="00BA2EFC" w:rsidR="007A6911">
        <w:rPr>
          <w:rFonts w:ascii="Times New Roman" w:eastAsia="Calibri" w:hAnsi="Times New Roman" w:cs="Times New Roman"/>
          <w:sz w:val="27"/>
          <w:szCs w:val="27"/>
        </w:rPr>
        <w:t>8</w:t>
      </w:r>
      <w:r w:rsidRPr="00BA2EFC">
        <w:rPr>
          <w:rFonts w:ascii="Times New Roman" w:eastAsia="Calibri" w:hAnsi="Times New Roman" w:cs="Times New Roman"/>
          <w:sz w:val="27"/>
          <w:szCs w:val="27"/>
        </w:rPr>
        <w:t>.0</w:t>
      </w:r>
      <w:r w:rsidRPr="00BA2EFC" w:rsidR="007A6911">
        <w:rPr>
          <w:rFonts w:ascii="Times New Roman" w:eastAsia="Calibri" w:hAnsi="Times New Roman" w:cs="Times New Roman"/>
          <w:sz w:val="27"/>
          <w:szCs w:val="27"/>
        </w:rPr>
        <w:t>5</w:t>
      </w:r>
      <w:r w:rsidRPr="00BA2EFC">
        <w:rPr>
          <w:rFonts w:ascii="Times New Roman" w:eastAsia="Calibri" w:hAnsi="Times New Roman" w:cs="Times New Roman"/>
          <w:sz w:val="27"/>
          <w:szCs w:val="27"/>
        </w:rPr>
        <w:t>.202</w:t>
      </w:r>
      <w:r w:rsidRPr="00BA2EFC" w:rsidR="007A6911">
        <w:rPr>
          <w:rFonts w:ascii="Times New Roman" w:eastAsia="Calibri" w:hAnsi="Times New Roman" w:cs="Times New Roman"/>
          <w:sz w:val="27"/>
          <w:szCs w:val="27"/>
        </w:rPr>
        <w:t xml:space="preserve">4 </w:t>
      </w:r>
      <w:r w:rsidRPr="00BA2EFC" w:rsidR="0047110B">
        <w:rPr>
          <w:rFonts w:ascii="Times New Roman" w:eastAsia="Calibri" w:hAnsi="Times New Roman" w:cs="Times New Roman"/>
          <w:sz w:val="27"/>
          <w:szCs w:val="27"/>
        </w:rPr>
        <w:t xml:space="preserve">г.; выпиской из </w:t>
      </w:r>
      <w:r w:rsidRPr="00BA2EFC" w:rsidR="007A6911">
        <w:rPr>
          <w:rFonts w:ascii="Times New Roman" w:eastAsia="Calibri" w:hAnsi="Times New Roman" w:cs="Times New Roman"/>
          <w:sz w:val="27"/>
          <w:szCs w:val="27"/>
        </w:rPr>
        <w:t>ЕГРЮЛ</w:t>
      </w:r>
      <w:r w:rsidRPr="00BA2EFC" w:rsidR="0047110B">
        <w:rPr>
          <w:rFonts w:ascii="Times New Roman" w:eastAsia="Calibri" w:hAnsi="Times New Roman" w:cs="Times New Roman"/>
          <w:sz w:val="27"/>
          <w:szCs w:val="27"/>
        </w:rPr>
        <w:t xml:space="preserve">; 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квитанцией о приеме налоговой декларации (расчета), бухгалтерской </w:t>
      </w:r>
      <w:r w:rsidRPr="00BA2EFC">
        <w:rPr>
          <w:rFonts w:ascii="Times New Roman" w:eastAsia="Calibri" w:hAnsi="Times New Roman" w:cs="Times New Roman"/>
          <w:sz w:val="27"/>
          <w:szCs w:val="27"/>
        </w:rPr>
        <w:t>(финансовой) отчетности в электронной форме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BA2EFC">
        <w:rPr>
          <w:rFonts w:ascii="Times New Roman" w:eastAsia="Calibri" w:hAnsi="Times New Roman" w:cs="Times New Roman"/>
          <w:sz w:val="27"/>
          <w:szCs w:val="27"/>
        </w:rPr>
        <w:t>05.04.202</w:t>
      </w:r>
      <w:r w:rsidRPr="00BA2EFC" w:rsidR="007A6911">
        <w:rPr>
          <w:rFonts w:ascii="Times New Roman" w:eastAsia="Calibri" w:hAnsi="Times New Roman" w:cs="Times New Roman"/>
          <w:sz w:val="27"/>
          <w:szCs w:val="27"/>
        </w:rPr>
        <w:t>4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 г</w:t>
      </w:r>
      <w:r w:rsidRPr="00BA2EFC" w:rsidR="0047110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847CB" w:rsidRPr="00BA2EFC" w:rsidP="00A83DD8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BA2EFC"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в действиях </w:t>
      </w:r>
      <w:r w:rsidRPr="00BA2EFC" w:rsidR="00951B6F">
        <w:rPr>
          <w:rFonts w:ascii="Times New Roman" w:eastAsia="Times New Roman" w:hAnsi="Times New Roman" w:cs="Times New Roman"/>
          <w:sz w:val="27"/>
          <w:szCs w:val="27"/>
        </w:rPr>
        <w:t>юридического лиц</w:t>
      </w:r>
      <w:r w:rsidRPr="00BA2EFC" w:rsidR="00951B6F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НОВАНИЕ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A2EFC" w:rsidR="0047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A2EFC">
        <w:rPr>
          <w:rFonts w:ascii="Times New Roman" w:eastAsia="Times New Roman" w:hAnsi="Times New Roman" w:cs="Times New Roman"/>
          <w:sz w:val="27"/>
          <w:szCs w:val="27"/>
        </w:rPr>
        <w:t>содержится состав административного правонарушения, предусмотренного ст. 19.7 Кодекса Российской Федерации об администра</w:t>
      </w:r>
      <w:r w:rsidRPr="00BA2EFC">
        <w:rPr>
          <w:rFonts w:ascii="Times New Roman" w:eastAsia="Times New Roman" w:hAnsi="Times New Roman" w:cs="Times New Roman"/>
          <w:sz w:val="27"/>
          <w:szCs w:val="27"/>
        </w:rPr>
        <w:t>тивных правонарушениях, а именно</w:t>
      </w:r>
      <w:r w:rsidRPr="00BA2EFC" w:rsidR="00624927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BA2EF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A2EFC">
        <w:rPr>
          <w:rFonts w:ascii="Times New Roman" w:eastAsia="Calibri" w:hAnsi="Times New Roman" w:cs="Times New Roman"/>
          <w:sz w:val="27"/>
          <w:szCs w:val="27"/>
        </w:rPr>
        <w:t xml:space="preserve">несвоевременное представление информации в </w:t>
      </w:r>
      <w:r w:rsidRPr="00BA2EFC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государственный орган, представление которой предусмотрено законом и необходимо для осуществления этим органом его законной деятельности.</w:t>
      </w:r>
    </w:p>
    <w:p w:rsidR="00F847CB" w:rsidRPr="00BA2EFC" w:rsidP="00F8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F847CB" w:rsidRPr="00BA2EFC" w:rsidP="00F84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 </w:t>
      </w:r>
      <w:r w:rsidRPr="00BA2EFC" w:rsidR="00951B6F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юридического лица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r w:rsidRPr="00BA2EFC" w:rsidR="000C12D0">
        <w:rPr>
          <w:rFonts w:ascii="Times New Roman" w:eastAsia="Times New Roman" w:hAnsi="Times New Roman" w:cs="Times New Roman"/>
          <w:sz w:val="27"/>
          <w:szCs w:val="27"/>
          <w:lang w:eastAsia="ru-RU"/>
        </w:rPr>
        <w:t>19.7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</w:t>
      </w:r>
    </w:p>
    <w:p w:rsidR="00F847CB" w:rsidRPr="00BA2EFC" w:rsidP="00F84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НОВАНИЕ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A2EFC" w:rsidR="00951B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совершении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</w:t>
      </w:r>
      <w:r w:rsidRPr="00BA2EFC" w:rsidR="000C1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вонарушения, предусмотренного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19.7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  </w:t>
      </w:r>
    </w:p>
    <w:p w:rsidR="00F847CB" w:rsidRPr="00BA2EFC" w:rsidP="00F84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НОВАНИЕ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A2EFC" w:rsidR="00951B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19.7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РФ, </w:t>
      </w:r>
      <w:r w:rsidRPr="00BA2EFC" w:rsidR="000C12D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 </w:t>
      </w:r>
      <w:r w:rsidRPr="00BA2EFC" w:rsidR="000C12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несвоевременно представил бухгалтерскую (финансовою) отчетность за 202</w:t>
      </w:r>
      <w:r w:rsidRPr="00BA2EFC" w:rsidR="00D7361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A2EFC" w:rsidR="000C1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 Межрайонную инспекцию Федеральной  налоговой службы № 2 по Республике Крым, </w:t>
      </w:r>
      <w:r w:rsidRPr="00BA2EFC" w:rsidR="000C12D0">
        <w:rPr>
          <w:rFonts w:ascii="Times New Roman" w:eastAsia="Times New Roman" w:hAnsi="Times New Roman" w:cs="Times New Roman"/>
          <w:sz w:val="27"/>
          <w:szCs w:val="27"/>
        </w:rPr>
        <w:t>тем самым создал препятствия для осуществления деятельности государственного органа.</w:t>
      </w:r>
    </w:p>
    <w:p w:rsidR="00FD64C2" w:rsidRPr="00BA2EFC" w:rsidP="00FD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Оснований для освобождения </w:t>
      </w:r>
      <w:r w:rsidRPr="00BA2EFC" w:rsidR="00951B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юридического лица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административной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  суд</w:t>
      </w:r>
      <w:r w:rsidRPr="00BA2EFC" w:rsidR="00736645">
        <w:rPr>
          <w:rFonts w:ascii="Times New Roman" w:eastAsia="Times New Roman" w:hAnsi="Times New Roman" w:cs="Times New Roman"/>
          <w:sz w:val="27"/>
          <w:szCs w:val="27"/>
          <w:lang w:eastAsia="ru-RU"/>
        </w:rPr>
        <w:t>ьей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установлено.</w:t>
      </w:r>
    </w:p>
    <w:p w:rsidR="00385355" w:rsidRPr="00BA2EFC" w:rsidP="00385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Обстоятельств</w:t>
      </w:r>
      <w:r w:rsidRPr="00BA2EFC" w:rsidR="00514E2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, смягчающи</w:t>
      </w:r>
      <w:r w:rsidRPr="00BA2EFC" w:rsidR="00514E27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</w:t>
      </w:r>
      <w:r w:rsidRPr="00BA2EFC" w:rsidR="00514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судьей </w:t>
      </w:r>
      <w:r w:rsidRPr="00BA2EFC" w:rsidR="000C12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установлено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64C2" w:rsidRPr="00BA2EFC" w:rsidP="00385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- не установлено.</w:t>
      </w:r>
    </w:p>
    <w:p w:rsidR="00FD64C2" w:rsidRPr="00BA2EFC" w:rsidP="00FD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определении размера наказания, мировой судья учитывает характер совершенного  правонарушения, обстоятельства его совершения, степень общественной опасности, отсутствие отягчающих вину обстоятельств, считает возможным назначить наказание в виде </w:t>
      </w:r>
      <w:r w:rsidRPr="00BA2EFC" w:rsidR="00514E2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предупреждения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64C2" w:rsidRPr="00BA2EFC" w:rsidP="00FD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ст. ст.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2.9, 4.1,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29.9- 29.10, 19.7 КоАП РФ,</w:t>
      </w:r>
    </w:p>
    <w:p w:rsidR="00D7361A" w:rsidRPr="00BA2EFC" w:rsidP="00FD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64C2" w:rsidRPr="00BA2EFC" w:rsidP="00FD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0F43F1" w:rsidRPr="00BA2EFC" w:rsidP="00514E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Юридическое лицо – </w:t>
      </w:r>
      <w:r w:rsidRPr="00BA2EFC" w:rsidR="007A69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Общества с ограниченной ответственностью «</w:t>
      </w:r>
      <w:r w:rsidRPr="00BA2E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НАИМЕНОВАНИЕ</w:t>
      </w:r>
      <w:r w:rsidRPr="00BA2EFC" w:rsidR="007A69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Pr="00BA2EFC" w:rsidR="007A6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A2EFC" w:rsidR="00FD64C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Pr="00BA2EFC" w:rsidR="0047110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BA2EFC" w:rsidR="00FD64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 </w:t>
      </w:r>
      <w:hyperlink r:id="rId4" w:history="1">
        <w:r w:rsidRPr="00BA2EFC" w:rsidR="0047110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ст. </w:t>
        </w:r>
        <w:r w:rsidRPr="00BA2EFC" w:rsidR="00FD64C2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19.7 КоАП РФ</w:t>
        </w:r>
      </w:hyperlink>
      <w:r w:rsidRPr="00BA2EFC" w:rsidR="00F7467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 назначить административное наказание  в виде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 в размере 300 (триста)  рублей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F43F1" w:rsidRPr="00BA2EFC" w:rsidP="000F43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2EFC">
        <w:rPr>
          <w:rFonts w:ascii="Times New Roman" w:hAnsi="Times New Roman" w:cs="Times New Roman"/>
          <w:sz w:val="27"/>
          <w:szCs w:val="27"/>
        </w:rPr>
        <w:t>Штраф подлежит оплате по следующим реквизитам: РЕКВИЗИТЫ</w:t>
      </w:r>
      <w:r w:rsidRPr="00BA2EFC">
        <w:rPr>
          <w:rFonts w:ascii="Times New Roman" w:hAnsi="Times New Roman" w:cs="Times New Roman"/>
          <w:sz w:val="27"/>
          <w:szCs w:val="27"/>
        </w:rPr>
        <w:t>.</w:t>
      </w:r>
    </w:p>
    <w:p w:rsidR="000F43F1" w:rsidRPr="00BA2EFC" w:rsidP="000F43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2EFC">
        <w:rPr>
          <w:rFonts w:ascii="Times New Roman" w:hAnsi="Times New Roman" w:cs="Times New Roman"/>
          <w:sz w:val="27"/>
          <w:szCs w:val="27"/>
        </w:rPr>
        <w:t>Разъяснить, что в соответствии с ч.1 ст.32.2 КоАП РФ административный штраф должен быть уплачен не позднее 60 дней со дня вступления настоящего постановления в законную силу. Квитанция об оплате штрафа должна бы</w:t>
      </w:r>
      <w:r w:rsidRPr="00BA2EFC">
        <w:rPr>
          <w:rFonts w:ascii="Times New Roman" w:hAnsi="Times New Roman" w:cs="Times New Roman"/>
          <w:sz w:val="27"/>
          <w:szCs w:val="27"/>
        </w:rPr>
        <w:t>ть представлена мировому судье. За неоплату штрафа в указанный срок, предусмотрена административная ответственность по ст. 20.25 КоАП РФ в виде  штрафа в двукратном размере суммы неуплаченного административного штрафа.</w:t>
      </w:r>
    </w:p>
    <w:p w:rsidR="000F43F1" w:rsidRPr="00BA2EFC" w:rsidP="000F43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2EFC">
        <w:rPr>
          <w:rFonts w:ascii="Times New Roman" w:hAnsi="Times New Roman" w:cs="Times New Roman"/>
          <w:sz w:val="27"/>
          <w:szCs w:val="27"/>
        </w:rPr>
        <w:t>Постановление может быть обжаловано в</w:t>
      </w:r>
      <w:r w:rsidRPr="00BA2EFC">
        <w:rPr>
          <w:rFonts w:ascii="Times New Roman" w:hAnsi="Times New Roman" w:cs="Times New Roman"/>
          <w:sz w:val="27"/>
          <w:szCs w:val="27"/>
        </w:rPr>
        <w:t xml:space="preserve"> Красногвардейский районный суд Республики Крым через мирового судью, вынесшего постановление, в течение 10 дней со дня вручения или получения постановления. </w:t>
      </w:r>
    </w:p>
    <w:p w:rsidR="000F43F1" w:rsidRPr="00BA2EFC" w:rsidP="00514E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64C2" w:rsidRPr="00BA2EFC" w:rsidP="00514E27">
      <w:pPr>
        <w:shd w:val="clear" w:color="auto" w:fill="FFFFFF"/>
        <w:spacing w:after="0" w:line="240" w:lineRule="auto"/>
        <w:ind w:firstLine="708"/>
        <w:jc w:val="both"/>
      </w:pP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A2EFC" w:rsidR="00AF3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BA2EFC" w:rsidR="007A69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 w:rsidR="00AF3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2EFC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 Чернецкая</w:t>
      </w:r>
    </w:p>
    <w:sectPr w:rsidSect="007A6911">
      <w:pgSz w:w="11906" w:h="16838"/>
      <w:pgMar w:top="851" w:right="851" w:bottom="56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A6"/>
    <w:rsid w:val="000329E8"/>
    <w:rsid w:val="000C12D0"/>
    <w:rsid w:val="000C2E59"/>
    <w:rsid w:val="000F43F1"/>
    <w:rsid w:val="00121C54"/>
    <w:rsid w:val="0015250E"/>
    <w:rsid w:val="001A1157"/>
    <w:rsid w:val="001C2504"/>
    <w:rsid w:val="001E5B49"/>
    <w:rsid w:val="002020DC"/>
    <w:rsid w:val="0021435A"/>
    <w:rsid w:val="00231005"/>
    <w:rsid w:val="00314EB9"/>
    <w:rsid w:val="00372282"/>
    <w:rsid w:val="00374212"/>
    <w:rsid w:val="00385355"/>
    <w:rsid w:val="003D76A7"/>
    <w:rsid w:val="004410A2"/>
    <w:rsid w:val="004421CA"/>
    <w:rsid w:val="00464018"/>
    <w:rsid w:val="0047110B"/>
    <w:rsid w:val="0049344D"/>
    <w:rsid w:val="004B4355"/>
    <w:rsid w:val="00514E27"/>
    <w:rsid w:val="0051779D"/>
    <w:rsid w:val="0057700B"/>
    <w:rsid w:val="00624927"/>
    <w:rsid w:val="00670752"/>
    <w:rsid w:val="006B6FEA"/>
    <w:rsid w:val="00733AAD"/>
    <w:rsid w:val="00736645"/>
    <w:rsid w:val="00740504"/>
    <w:rsid w:val="007A6911"/>
    <w:rsid w:val="007C0BD7"/>
    <w:rsid w:val="007C517E"/>
    <w:rsid w:val="007E7BD9"/>
    <w:rsid w:val="00825D10"/>
    <w:rsid w:val="008B4820"/>
    <w:rsid w:val="00951B6F"/>
    <w:rsid w:val="009F775F"/>
    <w:rsid w:val="00A641BD"/>
    <w:rsid w:val="00A83DD8"/>
    <w:rsid w:val="00AA70C9"/>
    <w:rsid w:val="00AC7A12"/>
    <w:rsid w:val="00AF3A96"/>
    <w:rsid w:val="00B053A9"/>
    <w:rsid w:val="00B4512B"/>
    <w:rsid w:val="00BA2EFC"/>
    <w:rsid w:val="00BA321C"/>
    <w:rsid w:val="00C40254"/>
    <w:rsid w:val="00C40D94"/>
    <w:rsid w:val="00C96299"/>
    <w:rsid w:val="00CC7CEE"/>
    <w:rsid w:val="00CD6228"/>
    <w:rsid w:val="00D422CE"/>
    <w:rsid w:val="00D7361A"/>
    <w:rsid w:val="00DA4418"/>
    <w:rsid w:val="00DA6052"/>
    <w:rsid w:val="00DA6694"/>
    <w:rsid w:val="00DC5634"/>
    <w:rsid w:val="00E42C12"/>
    <w:rsid w:val="00E51A6B"/>
    <w:rsid w:val="00EA5311"/>
    <w:rsid w:val="00EB4B84"/>
    <w:rsid w:val="00EF19A6"/>
    <w:rsid w:val="00F5685A"/>
    <w:rsid w:val="00F74677"/>
    <w:rsid w:val="00F847CB"/>
    <w:rsid w:val="00FB6EF7"/>
    <w:rsid w:val="00FD64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68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5685A"/>
  </w:style>
  <w:style w:type="paragraph" w:styleId="BalloonText">
    <w:name w:val="Balloon Text"/>
    <w:basedOn w:val="Normal"/>
    <w:link w:val="a"/>
    <w:uiPriority w:val="99"/>
    <w:semiHidden/>
    <w:unhideWhenUsed/>
    <w:rsid w:val="00C4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0D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6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7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