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105" w:rsidP="00416105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Дело № 5-5</w:t>
      </w:r>
      <w:r w:rsidR="00EE54FB"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>-2</w:t>
      </w:r>
      <w:r w:rsidR="00EE54FB">
        <w:rPr>
          <w:rFonts w:ascii="Times New Roman" w:hAnsi="Times New Roman"/>
          <w:color w:val="000000" w:themeColor="text1"/>
          <w:sz w:val="24"/>
          <w:szCs w:val="24"/>
        </w:rPr>
        <w:t>40</w:t>
      </w:r>
      <w:r>
        <w:rPr>
          <w:rFonts w:ascii="Times New Roman" w:hAnsi="Times New Roman"/>
          <w:color w:val="000000" w:themeColor="text1"/>
          <w:sz w:val="24"/>
          <w:szCs w:val="24"/>
        </w:rPr>
        <w:t>/2022</w:t>
      </w:r>
    </w:p>
    <w:p w:rsidR="00416105" w:rsidP="00416105">
      <w:pPr>
        <w:spacing w:after="0" w:line="240" w:lineRule="auto"/>
        <w:ind w:left="-284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91MS005</w:t>
      </w:r>
      <w:r w:rsidR="00EE54F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-01-2022-00</w:t>
      </w:r>
      <w:r w:rsidR="00EE54FB">
        <w:rPr>
          <w:rFonts w:ascii="Times New Roman" w:hAnsi="Times New Roman"/>
          <w:bCs/>
          <w:sz w:val="24"/>
          <w:szCs w:val="24"/>
        </w:rPr>
        <w:t>2048-46</w:t>
      </w:r>
    </w:p>
    <w:p w:rsidR="00416105" w:rsidP="004161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6105" w:rsidP="004161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416105" w:rsidP="004161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6105" w:rsidP="00416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августа  2022 года                                              пгт. Красногвардейское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105" w:rsidP="0041610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№5</w:t>
      </w:r>
      <w:r w:rsidR="00EE54F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Красногвардейского судебного района Республики Крым </w:t>
      </w:r>
      <w:r w:rsidR="00EE54FB">
        <w:rPr>
          <w:rFonts w:ascii="Times New Roman" w:hAnsi="Times New Roman"/>
          <w:sz w:val="24"/>
          <w:szCs w:val="24"/>
        </w:rPr>
        <w:t>Черенцкая И.В.</w:t>
      </w:r>
      <w:r>
        <w:rPr>
          <w:rFonts w:ascii="Times New Roman" w:hAnsi="Times New Roman"/>
          <w:sz w:val="24"/>
          <w:szCs w:val="24"/>
        </w:rPr>
        <w:t xml:space="preserve">, рассмотрев дело об административном правонарушении предусмотренном ч. 1 ст. 20.25 КоАП Российской Федерации, в отношении: </w:t>
      </w:r>
    </w:p>
    <w:p w:rsidR="00416105" w:rsidP="00EE54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>ФИО</w:t>
      </w:r>
      <w:r>
        <w:rPr>
          <w:rFonts w:ascii="Times New Roman" w:hAnsi="Times New Roman"/>
          <w:sz w:val="27"/>
          <w:szCs w:val="27"/>
        </w:rPr>
        <w:t>1</w:t>
      </w:r>
      <w:r w:rsidRPr="0041610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416105" w:rsidP="00EE54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416105" w:rsidP="00EE5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6105" w:rsidP="00EE54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в срок, предусмотренный ч. 1 ст. 32.2 КоАП РФ, административный штраф в размере 30000,00 руб., наложенный постановлением мирового судьи судебного участка № 56 Красногвардейского судебного района Республики Крым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23.12.2021 года</w:t>
      </w:r>
      <w:r w:rsidRPr="004161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ч.1 ст. 12.8 КоАП РФ, вступившего в законную силу 05.04.2022 года, отсрочка или рассрочка исполнения постановления в части уплаты штрафа не предоставлялась, срок уплаты штрафа истек 04.06.2022.</w:t>
      </w:r>
    </w:p>
    <w:p w:rsidR="00416105" w:rsidP="00EE54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Указанные выше обстоятельства послужили осн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ованием для составления в отношении </w:t>
      </w: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административном правонарушении, предусмотренном ч. 1 ст. 20.25 КоАП РФ.  </w:t>
      </w:r>
    </w:p>
    <w:p w:rsidR="005B6DC3" w:rsidP="00EE54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судебном заседании свою вину в совершении административного правонарушения признал, с обстоятельствами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изложенными в протоколе согласился. Суду пояснил, что штраф не оплатил в срок, т.к. поручил оплатить его своей сестре, та в свою очередь забыла, он оплатил штраф в полном размере 08.07.2022 года, что подтверждается квитанцией, т.е. до составления протокол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 поскольку штраф им оплачен, он официально трудоустроен и меет несовершеннолетних детей на иждивении, просил прекратить в отношении него дела в связи с малозначительностью правонарушения.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Заслушав привлекаемое лицо, исследовав и оценив письменные материа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лы дела в их совокупности, мировой судья приходит к следующим выводам. </w:t>
      </w:r>
    </w:p>
    <w:p w:rsidR="00416105" w:rsidP="0041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color w:val="0000FF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rPr>
          <w:rFonts w:ascii="Times New Roman" w:hAnsi="Times New Roman"/>
          <w:sz w:val="24"/>
          <w:szCs w:val="24"/>
        </w:rPr>
        <w:t>ый арест на срок до пятнадцати суток, либо обязательные работы на срок до пятидесяти часов.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предусмотренных статьей 31.5 настоящего Кодекса. 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 Кроме того, должностное лицо федерал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 системного толкования ч. 1 ст. 20.25 КоАП РФ и статьи 32.2 КоА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 срока в случае неуплаты административного штрафа образуется событие административного правонарушения, предусмотренного ч. 1 ст. 20.25 КоАП РФ. </w:t>
      </w:r>
    </w:p>
    <w:p w:rsidR="00416105" w:rsidP="0041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Pr="005B6DC3" w:rsidR="005B6DC3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мирового судьи судебного участка № 56 Красногвардейского судебного района Республики Крым от 23.12.2021 года </w:t>
      </w:r>
      <w:r w:rsidR="005B6DC3">
        <w:rPr>
          <w:rFonts w:ascii="Times New Roman" w:eastAsia="Times New Roman" w:hAnsi="Times New Roman"/>
          <w:sz w:val="24"/>
          <w:szCs w:val="24"/>
          <w:lang w:eastAsia="ru-RU"/>
        </w:rPr>
        <w:t xml:space="preserve">Чурилов В.Л. привлечен к административной ответственности </w:t>
      </w:r>
      <w:r w:rsidRPr="005B6DC3" w:rsidR="005B6DC3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ч.1 ст. 12.8 КоАП РФ, </w:t>
      </w:r>
      <w:r w:rsidR="005B6DC3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постановление </w:t>
      </w:r>
      <w:r w:rsidRPr="005B6DC3" w:rsidR="005B6DC3">
        <w:rPr>
          <w:rFonts w:ascii="Times New Roman" w:eastAsia="Times New Roman" w:hAnsi="Times New Roman"/>
          <w:sz w:val="24"/>
          <w:szCs w:val="24"/>
          <w:lang w:eastAsia="ru-RU"/>
        </w:rPr>
        <w:t>вступившего в законную силу 05.04.2022 года, отсрочка или рассрочка исполнения постановления в части уплаты штрафа не предоставлялась, срок уплаты штрафа истек 04.06.2022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="005B6DC3">
        <w:rPr>
          <w:rFonts w:ascii="Times New Roman" w:eastAsia="Times New Roman" w:hAnsi="Times New Roman"/>
          <w:sz w:val="24"/>
          <w:szCs w:val="24"/>
          <w:lang w:eastAsia="ru-RU"/>
        </w:rPr>
        <w:t xml:space="preserve">04.06.2022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административный штраф не оплатил. 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5B6DC3">
        <w:rPr>
          <w:rFonts w:ascii="Times New Roman" w:eastAsia="Times New Roman" w:hAnsi="Times New Roman"/>
          <w:sz w:val="24"/>
          <w:szCs w:val="24"/>
          <w:lang w:eastAsia="ru-RU"/>
        </w:rPr>
        <w:t>№ 142/22/82014-АП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B6DC3">
        <w:rPr>
          <w:rFonts w:ascii="Times New Roman" w:eastAsia="Times New Roman" w:hAnsi="Times New Roman"/>
          <w:sz w:val="24"/>
          <w:szCs w:val="24"/>
          <w:lang w:eastAsia="ru-RU"/>
        </w:rPr>
        <w:t>16.08.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2022 года; копией постановления </w:t>
      </w:r>
      <w:r w:rsidR="005B6DC3">
        <w:rPr>
          <w:rFonts w:ascii="Times New Roman" w:eastAsia="Times New Roman" w:hAnsi="Times New Roman"/>
          <w:sz w:val="24"/>
          <w:szCs w:val="24"/>
          <w:lang w:eastAsia="ru-RU"/>
        </w:rPr>
        <w:t xml:space="preserve">№5-56-480/2021 от 23.12.2021 года, постановлением об открытии исполнительного производства, квитанцией об оплате штрафа, и </w:t>
      </w:r>
      <w:r w:rsidR="005B6DC3">
        <w:rPr>
          <w:rFonts w:ascii="Times New Roman" w:eastAsia="Times New Roman" w:hAnsi="Times New Roman"/>
          <w:sz w:val="24"/>
          <w:szCs w:val="24"/>
          <w:lang w:eastAsia="ru-RU"/>
        </w:rPr>
        <w:t>неоспаривается</w:t>
      </w:r>
      <w:r w:rsidR="005B6D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КоАП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Оценив исследованные доказательства в совокупности, мировой судья приходит к 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воду, что виновность 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 совершении административного правонарушения, предусмотренного ч. 1 ст. 20.25 КоАП РФ, как неуплата административного штрафа в срок, предусмотренный настоящим Кодексом, является доказанной. 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Соблюдая требования части 2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татьи 4.1 КоАП РФ, при назначении </w:t>
      </w:r>
      <w:r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на момент рассмотрения дела в суд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штраф оплачен. </w:t>
      </w:r>
    </w:p>
    <w:p w:rsidR="005B6DC3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5B6DC3">
        <w:rPr>
          <w:rFonts w:ascii="Times New Roman" w:hAnsi="Times New Roman"/>
          <w:sz w:val="24"/>
          <w:szCs w:val="24"/>
        </w:rPr>
        <w:t>Чурилов</w:t>
      </w:r>
      <w:r>
        <w:rPr>
          <w:rFonts w:ascii="Times New Roman" w:hAnsi="Times New Roman"/>
          <w:sz w:val="24"/>
          <w:szCs w:val="24"/>
        </w:rPr>
        <w:t>а</w:t>
      </w:r>
      <w:r w:rsidRPr="005B6DC3">
        <w:rPr>
          <w:rFonts w:ascii="Times New Roman" w:hAnsi="Times New Roman"/>
          <w:sz w:val="24"/>
          <w:szCs w:val="24"/>
        </w:rPr>
        <w:t xml:space="preserve"> В.Л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наличие несовершеннолетних детей, оплату штрафа.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отягчающих админис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тративную ответственность, не установлено. 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вершившее административное правонарушение, от административной ответственности и ограничиться устным замечанием. </w:t>
      </w:r>
    </w:p>
    <w:p w:rsidR="00416105" w:rsidP="0041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hyperlink r:id="rId5" w:history="1">
        <w:r>
          <w:rPr>
            <w:rStyle w:val="Hyperlink"/>
            <w:rFonts w:ascii="Times New Roman" w:hAnsi="Times New Roman"/>
            <w:color w:val="0000FF"/>
            <w:sz w:val="24"/>
            <w:szCs w:val="24"/>
            <w:u w:val="none"/>
          </w:rPr>
          <w:t>пункту 21</w:t>
        </w:r>
      </w:hyperlink>
      <w:r>
        <w:rPr>
          <w:rFonts w:ascii="Times New Roman" w:hAnsi="Times New Roman"/>
          <w:sz w:val="24"/>
          <w:szCs w:val="24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</w:t>
      </w:r>
      <w:r>
        <w:rPr>
          <w:rFonts w:ascii="Times New Roman" w:hAnsi="Times New Roman"/>
          <w:sz w:val="24"/>
          <w:szCs w:val="24"/>
        </w:rPr>
        <w:t xml:space="preserve">лозначительность совершенного административного правонарушения, судья на основании </w:t>
      </w:r>
      <w:hyperlink r:id="rId6" w:history="1">
        <w:r>
          <w:rPr>
            <w:rStyle w:val="Hyperlink"/>
            <w:rFonts w:ascii="Times New Roman" w:hAnsi="Times New Roman"/>
            <w:color w:val="0000FF"/>
            <w:sz w:val="24"/>
            <w:szCs w:val="24"/>
            <w:u w:val="none"/>
          </w:rPr>
          <w:t>статьи 2.9</w:t>
        </w:r>
      </w:hyperlink>
      <w:r>
        <w:rPr>
          <w:rFonts w:ascii="Times New Roman" w:hAnsi="Times New Roman"/>
          <w:sz w:val="24"/>
          <w:szCs w:val="24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16105" w:rsidP="004161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Малозначительным административным правонарушением являет</w:t>
      </w:r>
      <w:r>
        <w:rPr>
          <w:rFonts w:ascii="Times New Roman" w:hAnsi="Times New Roman"/>
          <w:sz w:val="24"/>
          <w:szCs w:val="24"/>
        </w:rPr>
        <w:t>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</w:t>
      </w:r>
      <w:r>
        <w:rPr>
          <w:rFonts w:ascii="Times New Roman" w:hAnsi="Times New Roman"/>
          <w:sz w:val="24"/>
          <w:szCs w:val="24"/>
        </w:rPr>
        <w:t>нного нарушения охраняемых общественных правоотношений.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свдениям, предоставленным из архива Госуслуг. Штраф в размере 30000,00 рублей по УИН 18810491212000004531 уплачен 08.07.2022  в 18 часов 10 минут. 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мировым судьей установлено,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что на день рассмотрения административного дела, постановление </w:t>
      </w:r>
      <w:r w:rsidR="005B6DC3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мирового судьи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B6DC3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B6DC3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B6DC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- исполнено. 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Приведенные выше обстоятельства позволяют сделать вывод о том, что совершенное 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деяние, хотя формально и содержит признаки состава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истративного правонарушения малозначительным. 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освобождении нарушителя от административной ответственности, в виду применения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же применяется такая мера государственного регулирования, как устное замечание, которая призвана оказать моральное воздействие на нарушителя и направлена на то, чтобы предупредить, проинформировать нарушителя о недопустимости совершения подобных нарушений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впредь. 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учетом изложенных обстоятельств, мировой судья считает, что производство по делу подлежит прекращению на основании статьи 2.9 КоАП РФ в связи с малозначительностью допущенного правонарушения и ограничивается устным замечанием в отношении 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освобождая его от административной ответственности. 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руководствуясь ст. 2.9, ч. 1 ст. 20.25, ст. ст. 26.2, 29.7 - 29.11 КоАП РФ, мировой судья - 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6105" w:rsidP="004161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постановил: </w:t>
      </w:r>
    </w:p>
    <w:p w:rsidR="00416105" w:rsidP="004161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EE54FB" w:rsidRPr="00EE54FB" w:rsidP="00EE54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4FB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Освободить </w:t>
      </w:r>
      <w:r>
        <w:rPr>
          <w:rFonts w:ascii="Times New Roman" w:hAnsi="Times New Roman"/>
          <w:b/>
          <w:sz w:val="24"/>
          <w:szCs w:val="24"/>
        </w:rPr>
        <w:t>ФИО</w:t>
      </w:r>
      <w:r>
        <w:rPr>
          <w:rFonts w:ascii="Times New Roman" w:hAnsi="Times New Roman"/>
          <w:b/>
          <w:sz w:val="24"/>
          <w:szCs w:val="24"/>
        </w:rPr>
        <w:t>1</w:t>
      </w:r>
      <w:r w:rsidRPr="0041610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 w:rsidRPr="00EE54FB">
        <w:rPr>
          <w:rFonts w:ascii="Times New Roman" w:eastAsia="Times New Roman" w:hAnsi="Times New Roman"/>
          <w:sz w:val="24"/>
          <w:szCs w:val="24"/>
          <w:lang w:eastAsia="ru-RU"/>
        </w:rPr>
        <w:t xml:space="preserve">, от административной ответственности, предусмотренной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ч. 1 ст. 20.25</w:t>
      </w:r>
      <w:r w:rsidRPr="00EE54FB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связи с малозначительностью административного правонарушения.</w:t>
      </w:r>
    </w:p>
    <w:p w:rsidR="00EE54FB" w:rsidRPr="00EE54FB" w:rsidP="00EE54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4FB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Объявить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E54FB"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устное замечание. 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Производство по делу об административном прав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онарушении, предусмотренном ч. 1 ст. 20.25. Кодекса Российской Федерации об административных правонарушениях, в отношении </w:t>
      </w:r>
      <w:r>
        <w:rPr>
          <w:rFonts w:ascii="Times New Roman" w:hAnsi="Times New Roman"/>
          <w:b/>
          <w:sz w:val="24"/>
          <w:szCs w:val="24"/>
        </w:rPr>
        <w:t>ФИО1</w:t>
      </w:r>
      <w:r w:rsidRPr="00EE54FB" w:rsidR="00EE54FB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 w:rsidRPr="00EE54FB">
        <w:rPr>
          <w:rFonts w:ascii="Times New Roman" w:hAnsi="Times New Roman"/>
          <w:sz w:val="24"/>
          <w:szCs w:val="24"/>
        </w:rPr>
        <w:t xml:space="preserve">, </w:t>
      </w:r>
      <w:r w:rsidRPr="00EE54FB">
        <w:rPr>
          <w:rFonts w:ascii="Times New Roman" w:eastAsia="Times New Roman" w:hAnsi="Times New Roman"/>
          <w:sz w:val="24"/>
          <w:szCs w:val="24"/>
          <w:lang w:eastAsia="ru-RU"/>
        </w:rPr>
        <w:t>прекратить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ст. 2.9. Кодекса Российской Федерации об администрат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ивных правонарушениях в связи с малозначительностью правонарушения. </w:t>
      </w:r>
    </w:p>
    <w:p w:rsidR="00416105" w:rsidP="00416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54FB">
        <w:rPr>
          <w:rFonts w:ascii="Times New Roman" w:hAnsi="Times New Roman"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EE54FB">
        <w:rPr>
          <w:rFonts w:ascii="Times New Roman" w:hAnsi="Times New Roman"/>
          <w:color w:val="FF0000"/>
          <w:sz w:val="24"/>
          <w:szCs w:val="24"/>
        </w:rPr>
        <w:t>№ 5</w:t>
      </w:r>
      <w:r w:rsidRPr="00EE54FB" w:rsidR="00EE54FB">
        <w:rPr>
          <w:rFonts w:ascii="Times New Roman" w:hAnsi="Times New Roman"/>
          <w:color w:val="FF0000"/>
          <w:sz w:val="24"/>
          <w:szCs w:val="24"/>
        </w:rPr>
        <w:t>4</w:t>
      </w:r>
      <w:r w:rsidRPr="00EE54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E54FB">
        <w:rPr>
          <w:rFonts w:ascii="Times New Roman" w:hAnsi="Times New Roman"/>
          <w:sz w:val="24"/>
          <w:szCs w:val="24"/>
        </w:rPr>
        <w:t>Красногвардейского судебного района Республики Крым в тече</w:t>
      </w:r>
      <w:r w:rsidRPr="00EE54FB">
        <w:rPr>
          <w:rFonts w:ascii="Times New Roman" w:hAnsi="Times New Roman"/>
          <w:sz w:val="24"/>
          <w:szCs w:val="24"/>
        </w:rPr>
        <w:t>ние 10 суток со дня получения копии постановления.</w:t>
      </w:r>
    </w:p>
    <w:p w:rsidR="00EE54FB" w:rsidRPr="00EE54FB" w:rsidP="004161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6105" w:rsidRPr="00EE54FB" w:rsidP="00416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4FB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EE54F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54F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54F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54F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54F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54F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54FB" w:rsidR="00EE54FB">
        <w:rPr>
          <w:rFonts w:ascii="Times New Roman" w:eastAsia="Times New Roman" w:hAnsi="Times New Roman"/>
          <w:sz w:val="24"/>
          <w:szCs w:val="24"/>
          <w:lang w:eastAsia="ru-RU"/>
        </w:rPr>
        <w:t>И.В. Чернецкая</w:t>
      </w:r>
    </w:p>
    <w:p w:rsidR="003348D2"/>
    <w:sectPr w:rsidSect="00EE54FB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7C"/>
    <w:rsid w:val="0005457C"/>
    <w:rsid w:val="0026750F"/>
    <w:rsid w:val="003348D2"/>
    <w:rsid w:val="00416105"/>
    <w:rsid w:val="005B6DC3"/>
    <w:rsid w:val="00786E6D"/>
    <w:rsid w:val="00EE5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10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610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E5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54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