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5-54-245/2017  </w:t>
      </w:r>
    </w:p>
    <w:p w:rsidR="00A77B3E">
      <w:r>
        <w:t xml:space="preserve">      ПОСТАНОВЛЕНИЕ                                </w:t>
      </w:r>
    </w:p>
    <w:p w:rsidR="00A77B3E">
      <w:r>
        <w:t xml:space="preserve">                    </w:t>
      </w:r>
    </w:p>
    <w:p w:rsidR="00A77B3E">
      <w:r>
        <w:tab/>
        <w:t>02 ноября  2017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Смедляева Эльдара Кемаловича, паспортные данные, гражданина РФ, являющегося директором ООО «21 ВЕК», зарегистрированного по адресу: Адрес, по ст. 15.5 КоАП Российской Федерации, </w:t>
      </w:r>
    </w:p>
    <w:p w:rsidR="00A77B3E">
      <w:r>
        <w:t xml:space="preserve">        </w:t>
      </w:r>
    </w:p>
    <w:p w:rsidR="00A77B3E">
      <w:r>
        <w:t xml:space="preserve">  УСТАНОВИЛА:</w:t>
      </w:r>
    </w:p>
    <w:p w:rsidR="00A77B3E">
      <w:r>
        <w:t xml:space="preserve">Смедляев Э.К., являясь руководителем ООО «21 ВЕК», расположенного по адресу: Адрес не представил в установленный законодательством о налогах и сборах срок налоговой декларации по налогу  на имущество организаций за 2016 год. </w:t>
      </w:r>
    </w:p>
    <w:p w:rsidR="00A77B3E">
      <w:r>
        <w:tab/>
        <w:t>Срок представления налоговой декларации по налогу  на имущество организаций за 2016 год  по законодательству – не позднее 30.03.2017 года. Фактически налоговая декларация по налогу на имущество организаций за 2016 г. представлена 28.04.2017 г.</w:t>
      </w:r>
    </w:p>
    <w:p w:rsidR="00A77B3E">
      <w:r>
        <w:t>В соответствии со ст.15.5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В судебное заседание Смедляев Э.К.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выводу о том, что вина руководителя ООО «21 ВЕК» Смедляева Э.К.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Вина Смедляева Э.К.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1493 от 17.10.2017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Смедляева Э.К. правильно квалифицированы по ст. 15.5 КоАП РФ.</w:t>
      </w:r>
    </w:p>
    <w:p w:rsidR="00A77B3E">
      <w:r>
        <w:t xml:space="preserve">Обстоятельств, смягчающих либо отягчающих административную ответственность Смедляева Э.К.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Смедляева Э.К.. за совершенное правонарушение, судья считает необходимым подвергнуть Смедляева Э.К. административному наказанию в пределах санкции ст. 15.5 КоАП в виде штрафа.                    </w:t>
      </w:r>
    </w:p>
    <w:p w:rsidR="00A77B3E">
      <w:r>
        <w:t xml:space="preserve">       Руководствуясь ст.ст. 2.9, 4.1, ст.15.5, ст.ст. 29.9, 29.10 КоАП РФ, судья  </w:t>
      </w:r>
    </w:p>
    <w:p w:rsidR="00A77B3E"/>
    <w:p w:rsidR="00A77B3E">
      <w:r>
        <w:t>ПОСТАНОВИЛА:</w:t>
      </w:r>
    </w:p>
    <w:p w:rsidR="00A77B3E"/>
    <w:p w:rsidR="00A77B3E">
      <w:r>
        <w:t>Смедляева Эльдара Кемаловича, паспортные данные, признать виновным в совершении правонарушения по ст. 15.5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5-54-245/2017).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r>
        <w:tab/>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