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C3A" w:rsidRPr="00FB4AA8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FB4AA8" w:rsidR="00627C5F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9C6C3A" w:rsidRPr="00FB4AA8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FB4AA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0054-01-2024-00</w:t>
      </w:r>
      <w:r w:rsidRPr="00FB4AA8" w:rsidR="00627C5F">
        <w:rPr>
          <w:rFonts w:ascii="Times New Roman" w:eastAsia="Times New Roman" w:hAnsi="Times New Roman"/>
          <w:sz w:val="28"/>
          <w:szCs w:val="28"/>
          <w:lang w:eastAsia="ru-RU"/>
        </w:rPr>
        <w:t>1295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B4AA8" w:rsidR="00627C5F">
        <w:rPr>
          <w:rFonts w:ascii="Times New Roman" w:eastAsia="Times New Roman" w:hAnsi="Times New Roman"/>
          <w:sz w:val="28"/>
          <w:szCs w:val="28"/>
          <w:lang w:eastAsia="ru-RU"/>
        </w:rPr>
        <w:t>09</w:t>
      </w:r>
    </w:p>
    <w:p w:rsidR="009C6C3A" w:rsidRPr="00FB4AA8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2E9" w:rsidRPr="00FB4AA8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FB4AA8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9C6C3A" w:rsidRPr="00FB4AA8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4A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B4A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B4A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FB4AA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B4A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FB4AA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B4AA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B4AA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B4A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4AA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B4A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4AA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B4A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4AA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B4A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C6C3A" w:rsidRPr="00FB4AA8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6C3A" w:rsidRPr="00FB4AA8" w:rsidP="009C6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02 июля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                            </w:t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FB4AA8" w:rsidR="003F534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9C6C3A" w:rsidRPr="00FB4AA8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54 м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Белова Ю.Г.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отношении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b/>
          <w:sz w:val="28"/>
          <w:szCs w:val="28"/>
          <w:lang w:eastAsia="ru-RU"/>
        </w:rPr>
        <w:t>Бантурова</w:t>
      </w:r>
      <w:r w:rsidRPr="00FB4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И.А., </w:t>
      </w:r>
      <w:r w:rsidRPr="00FB4AA8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FB4AA8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FD79C1" w:rsidRPr="00FB4AA8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Бантуров И.А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4AA8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FB4AA8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FB4AA8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находился в общественном месте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около АДРЕС</w:t>
      </w:r>
      <w:r w:rsidRPr="00FB4AA8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состоянии алкогольного опьянения, оскорбляющем человеческое достоинство и общественную нравственность, а именно: имел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позы, </w:t>
      </w:r>
      <w:r w:rsidRPr="00FB4AA8" w:rsidR="009C6C3A">
        <w:rPr>
          <w:rFonts w:ascii="Times New Roman" w:eastAsia="Times New Roman" w:hAnsi="Times New Roman"/>
          <w:sz w:val="28"/>
          <w:szCs w:val="28"/>
          <w:lang w:eastAsia="ru-RU"/>
        </w:rPr>
        <w:t>шаткую п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оходку, неопрятный внешний вид, </w:t>
      </w:r>
      <w:r w:rsidRPr="00FB4AA8" w:rsidR="009C6C3A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 xml:space="preserve">, изменение окраски кожных покровов лица. </w:t>
      </w:r>
    </w:p>
    <w:p w:rsidR="009C6C3A" w:rsidRPr="00FB4AA8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нахождения в общественном месте в состоянии алкогольного опьянения не отрицал, вину признал</w:t>
      </w:r>
      <w:r w:rsidRPr="00FB4AA8" w:rsidR="008845CF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раскаялся.</w:t>
      </w:r>
    </w:p>
    <w:p w:rsidR="009C6C3A" w:rsidRPr="00FB4AA8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 об административном правонарушении, суд считает, что действия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общественную нравственность.</w:t>
      </w:r>
    </w:p>
    <w:p w:rsidR="009C6C3A" w:rsidRPr="00FB4AA8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серии 8201 № </w:t>
      </w:r>
      <w:r w:rsidRPr="00FB4AA8" w:rsidR="00FD79C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827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02.07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года; протоколом об административном задержании серии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8210 №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003547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01.07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правонарушение серии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8209 №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007908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01.07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серии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8212 №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006725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01.07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AA8" w:rsidR="003A46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FB4AA8" w:rsidR="003A46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об обнар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ужении правонарушении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Актом медицинского освидетельствования серии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35 № 00</w:t>
      </w:r>
      <w:r w:rsidRPr="00FB4AA8" w:rsidR="003A46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01.07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FB4AA8" w:rsidR="0099453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справкой из ГБУЗ РК «Красногвардейская центральная районная больница №2», письменными объяснениями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Бантурова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FB4AA8" w:rsidR="009945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4AA8" w:rsidR="009362E9">
        <w:rPr>
          <w:rFonts w:ascii="Times New Roman" w:eastAsia="Times New Roman" w:hAnsi="Times New Roman"/>
          <w:sz w:val="28"/>
          <w:szCs w:val="28"/>
          <w:lang w:eastAsia="ru-RU"/>
        </w:rPr>
        <w:t>, сведениями ИБДР</w:t>
      </w:r>
      <w:r w:rsidRPr="00FB4AA8" w:rsidR="009945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4AA8" w:rsidR="009362E9">
        <w:rPr>
          <w:rFonts w:ascii="Times New Roman" w:eastAsia="Times New Roman" w:hAnsi="Times New Roman"/>
          <w:sz w:val="28"/>
          <w:szCs w:val="28"/>
          <w:lang w:eastAsia="ru-RU"/>
        </w:rPr>
        <w:t>признательными показаниями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 w:rsidR="00994539">
        <w:rPr>
          <w:rFonts w:ascii="Times New Roman" w:eastAsia="Times New Roman" w:hAnsi="Times New Roman"/>
          <w:sz w:val="28"/>
          <w:szCs w:val="28"/>
          <w:lang w:eastAsia="ru-RU"/>
        </w:rPr>
        <w:t>, данных в судебном заседании.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привлекаемого к административной ответственности и иные обстоятельства, имеющие значение для правильного разрешения дела. 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 и ст. 51 Конституции РФ, разъяснены. 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Собранные по делу доказательства подтверждают на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личие вины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вменяемого ему правонарушения. 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образом, судья полагает, что вина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ющими административную ответственность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4.2 КоАП РФ мировым судьей признается признание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вины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содеянном.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ст.4.3  КоАП РФ, мировым судьей не установлено.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ица, в отношении которого ведется производство по делу.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Бантурова И.А.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, который имеет доход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деятельности по найму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, а также принимая во внимание, его отношение к совершенному правонарушению, суд с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читает необходимым назначить административное наказание в виде штрафа.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20.21, 29.9, 29.10 КоАП РФ, мировой судья –</w:t>
      </w:r>
    </w:p>
    <w:p w:rsidR="009C6C3A" w:rsidRPr="00FB4AA8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FB4AA8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b/>
          <w:sz w:val="28"/>
          <w:szCs w:val="28"/>
          <w:lang w:eastAsia="ru-RU"/>
        </w:rPr>
        <w:t>Бантурова</w:t>
      </w:r>
      <w:r w:rsidRPr="00FB4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И.А., ДАТА</w:t>
      </w:r>
      <w:r w:rsidRPr="00FB4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4AA8" w:rsidR="007C7F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4AA8" w:rsidR="007C7F66">
        <w:rPr>
          <w:rFonts w:ascii="Times New Roman" w:eastAsia="Times New Roman" w:hAnsi="Times New Roman"/>
          <w:sz w:val="28"/>
          <w:szCs w:val="28"/>
          <w:lang w:eastAsia="ru-RU"/>
        </w:rPr>
        <w:t>года рождения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Pr="00FB4AA8" w:rsidR="00994539">
        <w:rPr>
          <w:rFonts w:ascii="Times New Roman" w:eastAsia="Times New Roman" w:hAnsi="Times New Roman"/>
          <w:b/>
          <w:sz w:val="28"/>
          <w:szCs w:val="28"/>
          <w:lang w:eastAsia="ru-RU"/>
        </w:rPr>
        <w:t>500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(пятьсот) рублей. </w:t>
      </w:r>
    </w:p>
    <w:p w:rsidR="009C6C3A" w:rsidRPr="00FB4AA8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Штраф подлежит перечислению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 получателя платежа: РЕКВИЗИТЫ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C3A" w:rsidRPr="00FB4AA8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Согласно ст. 32.2 КоА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и срока рассрочки, предусмотренных ст. 31.5 настоящего Кодекса.</w:t>
      </w: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C6C3A" w:rsidRPr="00FB4AA8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FB4AA8" w:rsidP="007C7F66">
      <w:pPr>
        <w:spacing w:after="0" w:line="240" w:lineRule="auto"/>
        <w:jc w:val="both"/>
        <w:rPr>
          <w:sz w:val="28"/>
          <w:szCs w:val="28"/>
        </w:rPr>
      </w:pP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B4AA8">
        <w:rPr>
          <w:rFonts w:ascii="Times New Roman" w:eastAsia="Times New Roman" w:hAnsi="Times New Roman"/>
          <w:sz w:val="28"/>
          <w:szCs w:val="28"/>
          <w:lang w:eastAsia="ru-RU"/>
        </w:rPr>
        <w:t>Мировой</w:t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</w:t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FB4AA8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FB4AA8" w:rsidR="002944AE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  <w:r w:rsidRPr="00FB4AA8">
        <w:rPr>
          <w:sz w:val="28"/>
          <w:szCs w:val="28"/>
        </w:rPr>
        <w:t xml:space="preserve"> </w:t>
      </w:r>
    </w:p>
    <w:p w:rsidR="00FA7E5B" w:rsidRPr="00FB4AA8">
      <w:pPr>
        <w:rPr>
          <w:sz w:val="28"/>
          <w:szCs w:val="28"/>
        </w:rPr>
      </w:pPr>
    </w:p>
    <w:sectPr w:rsidSect="00A503D5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7"/>
    <w:rsid w:val="000900F4"/>
    <w:rsid w:val="000B4E37"/>
    <w:rsid w:val="002944AE"/>
    <w:rsid w:val="003A467D"/>
    <w:rsid w:val="003F5349"/>
    <w:rsid w:val="00627C5F"/>
    <w:rsid w:val="007C7F66"/>
    <w:rsid w:val="008845CF"/>
    <w:rsid w:val="009362E9"/>
    <w:rsid w:val="00994539"/>
    <w:rsid w:val="009C6C3A"/>
    <w:rsid w:val="00A503D5"/>
    <w:rsid w:val="00FA7E5B"/>
    <w:rsid w:val="00FB3654"/>
    <w:rsid w:val="00FB4AA8"/>
    <w:rsid w:val="00FD7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