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5-54-269/2018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Осьмачкина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Егоровича , 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Клепининского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Осьмачкин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С.Е., являясь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Клепиниского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Красногвардейского района Республики Крым, расположенного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по застрахованным лицам (СЗВ-М) за март 2018 года. Срок предоставления отчетности до 15 апрель 2018 года, фактически представлен 19.04.2018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Осьмачкин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С.Е.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 по застрахованным лицам предоставляется в виде пояснительной записки в виду отсутствия застрахованных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март 2018 года о каждом работающем застрахованном лице – не позднее 15 апреля 2018 г. Фактически сведения представлены 19 апреля 2018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Осьмачкин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С.Е.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Клепининского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Осьмачкина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С.Е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1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Осьмачкина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С.Е.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 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160" w:line="252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Осьмачкиным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С.Е</w:t>
      </w:r>
      <w:r>
        <w:rPr>
          <w:rFonts w:ascii="Times New Roman" w:eastAsia="Times New Roman" w:hAnsi="Times New Roman" w:cs="Times New Roman"/>
          <w:sz w:val="28"/>
          <w:szCs w:val="28"/>
        </w:rPr>
        <w:t>. деяние не повлекло вредных последствий,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существенного нарушения охраняемых общественных отношений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последовало, судья приходит к выводу, что имеются основания для признания административного правонарушения малозначительным. </w:t>
      </w:r>
    </w:p>
    <w:p>
      <w:pPr>
        <w:spacing w:before="0" w:after="160" w:line="252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конкретных обстоятельств дела допущенное </w:t>
      </w:r>
      <w:r>
        <w:rPr>
          <w:rFonts w:ascii="Times New Roman" w:eastAsia="Times New Roman" w:hAnsi="Times New Roman" w:cs="Times New Roman"/>
          <w:sz w:val="28"/>
          <w:szCs w:val="28"/>
        </w:rPr>
        <w:t>Осьмачкиным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С.Е</w:t>
      </w:r>
      <w:r>
        <w:rPr>
          <w:rFonts w:ascii="Times New Roman" w:eastAsia="Times New Roman" w:hAnsi="Times New Roman" w:cs="Times New Roman"/>
          <w:sz w:val="28"/>
          <w:szCs w:val="28"/>
        </w:rPr>
        <w:t>. нарушение может быть признано малозначительным.</w:t>
      </w:r>
    </w:p>
    <w:p>
      <w:pPr>
        <w:spacing w:before="0"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2.5, 2.9, 29.9, 29.10 КоАП РФ,-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</w:p>
    <w:p>
      <w:pPr>
        <w:spacing w:before="0" w:after="160" w:line="252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160" w:line="252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Осьмачкина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Егоровича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160" w:line="252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Осьмачкина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Егоровича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административной ответственности, предусмотренной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в связи с малозначительностью административного правонарушения.</w:t>
      </w:r>
    </w:p>
    <w:p>
      <w:pPr>
        <w:spacing w:before="0" w:after="160" w:line="252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szCs w:val="28"/>
        </w:rPr>
        <w:t>Осьмачкину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Егоровичу устное замечание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160" w:line="252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14.1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Осьмачкина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Егоровича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прекрат</w:t>
      </w:r>
      <w:r>
        <w:rPr>
          <w:rFonts w:ascii="Times New Roman" w:eastAsia="Times New Roman" w:hAnsi="Times New Roman" w:cs="Times New Roman"/>
          <w:sz w:val="28"/>
          <w:szCs w:val="28"/>
        </w:rPr>
        <w:t>ить.</w:t>
      </w:r>
    </w:p>
    <w:p>
      <w:pPr>
        <w:spacing w:before="0"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160" w:line="252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Чернецкая.</w:t>
      </w: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0rplc-28">
    <w:name w:val="cat-PassportData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