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D0095B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D0095B" w:rsidR="000A511A">
        <w:rPr>
          <w:rFonts w:ascii="Times New Roman" w:eastAsia="Times New Roman" w:hAnsi="Times New Roman"/>
          <w:sz w:val="26"/>
          <w:szCs w:val="26"/>
          <w:lang w:eastAsia="ru-RU"/>
        </w:rPr>
        <w:t>270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D0095B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D0095B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D0095B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D0095B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D0095B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D0095B" w:rsidR="000A511A">
        <w:rPr>
          <w:rFonts w:ascii="Times New Roman" w:eastAsia="Times New Roman" w:hAnsi="Times New Roman"/>
          <w:sz w:val="26"/>
          <w:szCs w:val="26"/>
          <w:lang w:eastAsia="ru-RU"/>
        </w:rPr>
        <w:t>1663</w:t>
      </w:r>
      <w:r w:rsidRPr="00D0095B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D0095B" w:rsidR="000A511A">
        <w:rPr>
          <w:rFonts w:ascii="Times New Roman" w:eastAsia="Times New Roman" w:hAnsi="Times New Roman"/>
          <w:sz w:val="26"/>
          <w:szCs w:val="26"/>
          <w:lang w:eastAsia="ru-RU"/>
        </w:rPr>
        <w:t>04</w:t>
      </w:r>
    </w:p>
    <w:p w:rsidR="00F3341B" w:rsidRPr="00D0095B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D0095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D0095B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D0095B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D0095B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D0095B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D0095B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D0095B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D0095B">
        <w:rPr>
          <w:rFonts w:ascii="Times New Roman" w:eastAsia="Times New Roman" w:hAnsi="Times New Roman"/>
          <w:iCs/>
          <w:lang w:val="en-US" w:eastAsia="ru-RU"/>
        </w:rPr>
        <w:t>mail</w:t>
      </w:r>
      <w:r w:rsidRPr="00D0095B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D0095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0095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D0095B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D0095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D0095B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D0095B" w:rsidR="000A511A">
        <w:rPr>
          <w:rFonts w:ascii="Times New Roman" w:eastAsia="Times New Roman" w:hAnsi="Times New Roman"/>
          <w:sz w:val="26"/>
          <w:szCs w:val="26"/>
          <w:lang w:eastAsia="ru-RU"/>
        </w:rPr>
        <w:t>07 сентября</w:t>
      </w:r>
      <w:r w:rsidRPr="00D0095B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D0095B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D0095B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D0095B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095B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D009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D0095B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D0095B" w:rsidR="000A511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Тихонова </w:t>
      </w:r>
      <w:r w:rsidRPr="00D009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А.В., </w:t>
      </w:r>
      <w:r w:rsidRPr="00D0095B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0095B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D0095B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D0095B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УСТАНОВИЛ:</w:t>
      </w:r>
    </w:p>
    <w:p w:rsidR="00F3341B" w:rsidRPr="00D0095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Тихонов А.В.</w:t>
      </w:r>
      <w:r w:rsidRPr="00D0095B">
        <w:rPr>
          <w:rFonts w:ascii="Times New Roman" w:hAnsi="Times New Roman"/>
          <w:sz w:val="26"/>
          <w:szCs w:val="26"/>
        </w:rPr>
        <w:t xml:space="preserve"> не уплати</w:t>
      </w:r>
      <w:r w:rsidRPr="00D0095B">
        <w:rPr>
          <w:rFonts w:ascii="Times New Roman" w:hAnsi="Times New Roman"/>
          <w:sz w:val="26"/>
          <w:szCs w:val="26"/>
        </w:rPr>
        <w:t>л</w:t>
      </w:r>
      <w:r w:rsidRPr="00D0095B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D0095B">
        <w:rPr>
          <w:rFonts w:ascii="Times New Roman" w:hAnsi="Times New Roman"/>
          <w:sz w:val="26"/>
          <w:szCs w:val="26"/>
        </w:rPr>
        <w:t>12.01</w:t>
      </w:r>
      <w:r w:rsidRPr="00D0095B" w:rsidR="004F1FD1">
        <w:rPr>
          <w:rFonts w:ascii="Times New Roman" w:hAnsi="Times New Roman"/>
          <w:sz w:val="26"/>
          <w:szCs w:val="26"/>
        </w:rPr>
        <w:t>.2026</w:t>
      </w:r>
      <w:r w:rsidRPr="00D0095B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D0095B" w:rsidR="00C03185">
        <w:rPr>
          <w:rFonts w:ascii="Times New Roman" w:hAnsi="Times New Roman"/>
          <w:sz w:val="26"/>
          <w:szCs w:val="26"/>
        </w:rPr>
        <w:t>5</w:t>
      </w:r>
      <w:r w:rsidRPr="00D0095B" w:rsidR="00632F02">
        <w:rPr>
          <w:rFonts w:ascii="Times New Roman" w:hAnsi="Times New Roman"/>
          <w:sz w:val="26"/>
          <w:szCs w:val="26"/>
        </w:rPr>
        <w:t>00</w:t>
      </w:r>
      <w:r w:rsidRPr="00D0095B" w:rsidR="008018FF">
        <w:rPr>
          <w:rFonts w:ascii="Times New Roman" w:hAnsi="Times New Roman"/>
          <w:sz w:val="26"/>
          <w:szCs w:val="26"/>
        </w:rPr>
        <w:t xml:space="preserve"> </w:t>
      </w:r>
      <w:r w:rsidRPr="00D0095B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D0095B">
        <w:rPr>
          <w:rFonts w:ascii="Times New Roman" w:hAnsi="Times New Roman"/>
          <w:sz w:val="26"/>
          <w:szCs w:val="26"/>
        </w:rPr>
        <w:t xml:space="preserve">постановлением </w:t>
      </w:r>
      <w:r w:rsidRPr="00D0095B" w:rsidR="00C508CD">
        <w:rPr>
          <w:rFonts w:ascii="Times New Roman" w:hAnsi="Times New Roman"/>
          <w:sz w:val="26"/>
          <w:szCs w:val="26"/>
        </w:rPr>
        <w:t>№</w:t>
      </w:r>
      <w:r w:rsidRPr="00D0095B" w:rsidR="00C03185">
        <w:rPr>
          <w:rFonts w:ascii="Times New Roman" w:hAnsi="Times New Roman"/>
          <w:sz w:val="26"/>
          <w:szCs w:val="26"/>
        </w:rPr>
        <w:t>188</w:t>
      </w:r>
      <w:r w:rsidRPr="00D0095B">
        <w:rPr>
          <w:rFonts w:ascii="Times New Roman" w:hAnsi="Times New Roman"/>
          <w:sz w:val="26"/>
          <w:szCs w:val="26"/>
        </w:rPr>
        <w:t>10082250001152783</w:t>
      </w:r>
      <w:r w:rsidRPr="00D0095B" w:rsidR="007F631E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от </w:t>
      </w:r>
      <w:r w:rsidRPr="00D0095B">
        <w:rPr>
          <w:rFonts w:ascii="Times New Roman" w:hAnsi="Times New Roman"/>
          <w:sz w:val="26"/>
          <w:szCs w:val="26"/>
        </w:rPr>
        <w:t>25.10.2025</w:t>
      </w:r>
      <w:r w:rsidRPr="00D0095B">
        <w:rPr>
          <w:rFonts w:ascii="Times New Roman" w:hAnsi="Times New Roman"/>
          <w:sz w:val="26"/>
          <w:szCs w:val="26"/>
        </w:rPr>
        <w:t xml:space="preserve"> года, вступивш</w:t>
      </w:r>
      <w:r w:rsidRPr="00D0095B" w:rsidR="008018FF">
        <w:rPr>
          <w:rFonts w:ascii="Times New Roman" w:hAnsi="Times New Roman"/>
          <w:sz w:val="26"/>
          <w:szCs w:val="26"/>
        </w:rPr>
        <w:t>его</w:t>
      </w:r>
      <w:r w:rsidRPr="00D0095B">
        <w:rPr>
          <w:rFonts w:ascii="Times New Roman" w:hAnsi="Times New Roman"/>
          <w:sz w:val="26"/>
          <w:szCs w:val="26"/>
        </w:rPr>
        <w:t xml:space="preserve"> в законную силу </w:t>
      </w:r>
      <w:r w:rsidRPr="00D0095B">
        <w:rPr>
          <w:rFonts w:ascii="Times New Roman" w:hAnsi="Times New Roman"/>
          <w:sz w:val="26"/>
          <w:szCs w:val="26"/>
        </w:rPr>
        <w:t xml:space="preserve">05.11.2025 </w:t>
      </w:r>
      <w:r w:rsidRPr="00D0095B">
        <w:rPr>
          <w:rFonts w:ascii="Times New Roman" w:hAnsi="Times New Roman"/>
          <w:sz w:val="26"/>
          <w:szCs w:val="26"/>
        </w:rPr>
        <w:t xml:space="preserve">года, </w:t>
      </w:r>
      <w:r w:rsidRPr="00D0095B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D0095B">
        <w:rPr>
          <w:rFonts w:ascii="Times New Roman" w:hAnsi="Times New Roman"/>
          <w:sz w:val="26"/>
          <w:szCs w:val="26"/>
        </w:rPr>
        <w:t>л</w:t>
      </w:r>
      <w:r w:rsidRPr="00D0095B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D0095B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D0095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D0095B" w:rsidR="000A511A">
        <w:rPr>
          <w:rFonts w:ascii="Times New Roman" w:hAnsi="Times New Roman"/>
          <w:sz w:val="26"/>
          <w:szCs w:val="26"/>
        </w:rPr>
        <w:t>13.01</w:t>
      </w:r>
      <w:r w:rsidRPr="00D0095B" w:rsidR="003E629B">
        <w:rPr>
          <w:rFonts w:ascii="Times New Roman" w:hAnsi="Times New Roman"/>
          <w:sz w:val="26"/>
          <w:szCs w:val="26"/>
        </w:rPr>
        <w:t>.</w:t>
      </w:r>
      <w:r w:rsidRPr="00D0095B" w:rsidR="002B561D">
        <w:rPr>
          <w:rFonts w:ascii="Times New Roman" w:hAnsi="Times New Roman"/>
          <w:sz w:val="26"/>
          <w:szCs w:val="26"/>
        </w:rPr>
        <w:t>2026</w:t>
      </w:r>
      <w:r w:rsidRPr="00D0095B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D0095B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D0095B" w:rsidR="000A511A">
        <w:rPr>
          <w:rFonts w:ascii="Times New Roman" w:hAnsi="Times New Roman"/>
          <w:sz w:val="26"/>
          <w:szCs w:val="26"/>
        </w:rPr>
        <w:t>Тихонов А.В.</w:t>
      </w:r>
      <w:r w:rsidRPr="00D0095B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</w:t>
      </w:r>
      <w:r w:rsidRPr="00D0095B" w:rsidR="00C03185">
        <w:rPr>
          <w:rFonts w:ascii="Times New Roman" w:hAnsi="Times New Roman"/>
          <w:sz w:val="26"/>
          <w:szCs w:val="26"/>
        </w:rPr>
        <w:t xml:space="preserve">, </w:t>
      </w:r>
      <w:r w:rsidRPr="00D0095B" w:rsidR="00F77EC8">
        <w:rPr>
          <w:rFonts w:ascii="Times New Roman" w:hAnsi="Times New Roman"/>
          <w:sz w:val="26"/>
          <w:szCs w:val="26"/>
        </w:rPr>
        <w:t>однако почтовая корреспонденция вернулась за истечением срока хранения</w:t>
      </w:r>
      <w:r w:rsidRPr="00D0095B" w:rsidR="00C03185">
        <w:rPr>
          <w:rFonts w:ascii="Times New Roman" w:hAnsi="Times New Roman"/>
          <w:sz w:val="26"/>
          <w:szCs w:val="26"/>
        </w:rPr>
        <w:t>, ходатайств об отложении рассмотрения дела не заявлял</w:t>
      </w:r>
      <w:r w:rsidRPr="00D0095B">
        <w:rPr>
          <w:rFonts w:ascii="Times New Roman" w:hAnsi="Times New Roman"/>
          <w:sz w:val="26"/>
          <w:szCs w:val="26"/>
        </w:rPr>
        <w:t>.</w:t>
      </w:r>
      <w:r w:rsidRPr="00D0095B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 </w:t>
      </w:r>
    </w:p>
    <w:p w:rsidR="00F77EC8" w:rsidRPr="00D0095B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Согласно ч. 2 п. 6 Постановления Пленума </w:t>
      </w:r>
      <w:r w:rsidRPr="00D0095B">
        <w:rPr>
          <w:rFonts w:ascii="Times New Roman" w:hAnsi="Times New Roman"/>
          <w:sz w:val="26"/>
          <w:szCs w:val="26"/>
        </w:rPr>
        <w:t>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</w:t>
      </w:r>
      <w:r w:rsidRPr="00D0095B">
        <w:rPr>
          <w:rFonts w:ascii="Times New Roman" w:hAnsi="Times New Roman"/>
          <w:sz w:val="26"/>
          <w:szCs w:val="26"/>
        </w:rPr>
        <w:t xml:space="preserve">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</w:t>
      </w:r>
      <w:r w:rsidRPr="00D0095B">
        <w:rPr>
          <w:rFonts w:ascii="Times New Roman" w:hAnsi="Times New Roman"/>
          <w:sz w:val="26"/>
          <w:szCs w:val="26"/>
        </w:rPr>
        <w:t xml:space="preserve">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приказом ФГУП «Почта России» от 31 августа 2005 года № 343.    </w:t>
      </w:r>
    </w:p>
    <w:p w:rsidR="00F77EC8" w:rsidRPr="00D0095B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В соответствии с</w:t>
      </w:r>
      <w:r w:rsidRPr="00D0095B">
        <w:rPr>
          <w:rFonts w:ascii="Times New Roman" w:hAnsi="Times New Roman"/>
          <w:sz w:val="26"/>
          <w:szCs w:val="26"/>
        </w:rPr>
        <w:t xml:space="preserve">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</w:t>
      </w:r>
      <w:r w:rsidRPr="00D0095B">
        <w:rPr>
          <w:rFonts w:ascii="Times New Roman" w:hAnsi="Times New Roman"/>
          <w:sz w:val="26"/>
          <w:szCs w:val="26"/>
        </w:rPr>
        <w:t xml:space="preserve"> быть рассмотрено в отсутствие лица, в отношении которого ведется производство по делу об административном правонарушении.</w:t>
      </w:r>
    </w:p>
    <w:p w:rsidR="00F3341B" w:rsidRPr="00D0095B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В связи с изложенным, судья признает причины неявки </w:t>
      </w:r>
      <w:r w:rsidRPr="00D0095B" w:rsidR="000A511A">
        <w:rPr>
          <w:rFonts w:ascii="Times New Roman" w:hAnsi="Times New Roman"/>
          <w:sz w:val="26"/>
          <w:szCs w:val="26"/>
        </w:rPr>
        <w:t>Тихонова А.В.</w:t>
      </w:r>
      <w:r w:rsidRPr="00D0095B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</w:t>
      </w:r>
      <w:r w:rsidRPr="00D0095B">
        <w:rPr>
          <w:rFonts w:ascii="Times New Roman" w:hAnsi="Times New Roman"/>
          <w:sz w:val="26"/>
          <w:szCs w:val="26"/>
        </w:rPr>
        <w:t xml:space="preserve">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</w:t>
      </w:r>
      <w:r w:rsidRPr="00D0095B">
        <w:rPr>
          <w:rFonts w:ascii="Times New Roman" w:hAnsi="Times New Roman"/>
          <w:sz w:val="26"/>
          <w:szCs w:val="26"/>
        </w:rPr>
        <w:t>нему, являются дост</w:t>
      </w:r>
      <w:r w:rsidRPr="00D0095B">
        <w:rPr>
          <w:rFonts w:ascii="Times New Roman" w:hAnsi="Times New Roman"/>
          <w:sz w:val="26"/>
          <w:szCs w:val="26"/>
        </w:rPr>
        <w:t xml:space="preserve">аточными для рассмотрения дела об административном правонарушении по существу. </w:t>
      </w:r>
    </w:p>
    <w:p w:rsidR="00F3341B" w:rsidRPr="00D0095B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D0095B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D0095B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D0095B" w:rsidR="000A511A">
        <w:rPr>
          <w:rFonts w:ascii="Times New Roman" w:hAnsi="Times New Roman"/>
          <w:sz w:val="26"/>
          <w:szCs w:val="26"/>
        </w:rPr>
        <w:t>Тихонова А.В.</w:t>
      </w:r>
      <w:r w:rsidRPr="00D0095B" w:rsidR="007549D8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r w:rsidRPr="00D0095B">
        <w:rPr>
          <w:rFonts w:ascii="Times New Roman" w:hAnsi="Times New Roman"/>
          <w:sz w:val="26"/>
          <w:szCs w:val="26"/>
        </w:rPr>
        <w:t>ч. 1 ст. 20.25 КоАП Российской Федерации.</w:t>
      </w:r>
    </w:p>
    <w:p w:rsidR="00F3341B" w:rsidRPr="00D0095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Вина </w:t>
      </w:r>
      <w:r w:rsidRPr="00D0095B" w:rsidR="000A511A">
        <w:rPr>
          <w:rFonts w:ascii="Times New Roman" w:hAnsi="Times New Roman"/>
          <w:sz w:val="26"/>
          <w:szCs w:val="26"/>
        </w:rPr>
        <w:t>Тихонова А.В.</w:t>
      </w:r>
      <w:r w:rsidRPr="00D0095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</w:t>
      </w:r>
      <w:r w:rsidRPr="00D0095B">
        <w:rPr>
          <w:rFonts w:ascii="Times New Roman" w:hAnsi="Times New Roman"/>
          <w:sz w:val="26"/>
          <w:szCs w:val="26"/>
        </w:rPr>
        <w:t xml:space="preserve">вонарушении </w:t>
      </w:r>
      <w:r w:rsidRPr="00D0095B" w:rsidR="00C03185">
        <w:rPr>
          <w:rFonts w:ascii="Times New Roman" w:hAnsi="Times New Roman"/>
          <w:sz w:val="26"/>
          <w:szCs w:val="26"/>
        </w:rPr>
        <w:t xml:space="preserve">серии </w:t>
      </w:r>
      <w:r w:rsidRPr="00D0095B" w:rsidR="000A511A">
        <w:rPr>
          <w:rFonts w:ascii="Times New Roman" w:hAnsi="Times New Roman"/>
          <w:sz w:val="26"/>
          <w:szCs w:val="26"/>
        </w:rPr>
        <w:t>23</w:t>
      </w:r>
      <w:r w:rsidRPr="00D0095B" w:rsidR="00C03185">
        <w:rPr>
          <w:rFonts w:ascii="Times New Roman" w:hAnsi="Times New Roman"/>
          <w:sz w:val="26"/>
          <w:szCs w:val="26"/>
        </w:rPr>
        <w:t xml:space="preserve"> АП </w:t>
      </w:r>
      <w:r w:rsidRPr="00D0095B" w:rsidR="00DB41E8">
        <w:rPr>
          <w:rFonts w:ascii="Times New Roman" w:hAnsi="Times New Roman"/>
          <w:sz w:val="26"/>
          <w:szCs w:val="26"/>
        </w:rPr>
        <w:t xml:space="preserve">№ </w:t>
      </w:r>
      <w:r w:rsidRPr="00D0095B" w:rsidR="000A511A">
        <w:rPr>
          <w:rFonts w:ascii="Times New Roman" w:hAnsi="Times New Roman"/>
          <w:sz w:val="26"/>
          <w:szCs w:val="26"/>
        </w:rPr>
        <w:t>782006</w:t>
      </w:r>
      <w:r w:rsidRPr="00D0095B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от </w:t>
      </w:r>
      <w:r w:rsidRPr="00D0095B" w:rsidR="000A511A">
        <w:rPr>
          <w:rFonts w:ascii="Times New Roman" w:hAnsi="Times New Roman"/>
          <w:sz w:val="26"/>
          <w:szCs w:val="26"/>
        </w:rPr>
        <w:t>08.07</w:t>
      </w:r>
      <w:r w:rsidRPr="00D0095B" w:rsidR="00403E03">
        <w:rPr>
          <w:rFonts w:ascii="Times New Roman" w:hAnsi="Times New Roman"/>
          <w:sz w:val="26"/>
          <w:szCs w:val="26"/>
        </w:rPr>
        <w:t>.2026</w:t>
      </w:r>
      <w:r w:rsidRPr="00D0095B">
        <w:rPr>
          <w:rFonts w:ascii="Times New Roman" w:hAnsi="Times New Roman"/>
          <w:sz w:val="26"/>
          <w:szCs w:val="26"/>
        </w:rPr>
        <w:t xml:space="preserve"> года</w:t>
      </w:r>
      <w:r w:rsidRPr="00D0095B" w:rsidR="00B74FDA">
        <w:rPr>
          <w:rFonts w:ascii="Times New Roman" w:hAnsi="Times New Roman"/>
          <w:sz w:val="26"/>
          <w:szCs w:val="26"/>
        </w:rPr>
        <w:t>,</w:t>
      </w:r>
      <w:r w:rsidRPr="00D0095B">
        <w:rPr>
          <w:rFonts w:ascii="Times New Roman" w:hAnsi="Times New Roman"/>
          <w:sz w:val="26"/>
          <w:szCs w:val="26"/>
        </w:rPr>
        <w:t xml:space="preserve"> копией </w:t>
      </w:r>
      <w:r w:rsidRPr="00D0095B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D0095B" w:rsidR="000A511A">
        <w:rPr>
          <w:rFonts w:ascii="Times New Roman" w:hAnsi="Times New Roman"/>
          <w:sz w:val="26"/>
          <w:szCs w:val="26"/>
        </w:rPr>
        <w:t>18810082250001152783 от 25.10.2025 года, вступившего в законную силу 05.11.2025</w:t>
      </w:r>
      <w:r w:rsidRPr="00D0095B" w:rsidR="00DB41E8">
        <w:rPr>
          <w:rFonts w:ascii="Times New Roman" w:hAnsi="Times New Roman"/>
          <w:sz w:val="26"/>
          <w:szCs w:val="26"/>
        </w:rPr>
        <w:t xml:space="preserve"> года</w:t>
      </w:r>
      <w:r w:rsidRPr="00D0095B" w:rsidR="00852BE8">
        <w:rPr>
          <w:rFonts w:ascii="Times New Roman" w:hAnsi="Times New Roman"/>
          <w:sz w:val="26"/>
          <w:szCs w:val="26"/>
        </w:rPr>
        <w:t>,</w:t>
      </w:r>
      <w:r w:rsidRPr="00D0095B">
        <w:rPr>
          <w:rFonts w:ascii="Times New Roman" w:hAnsi="Times New Roman"/>
          <w:sz w:val="26"/>
          <w:szCs w:val="26"/>
        </w:rPr>
        <w:t xml:space="preserve"> </w:t>
      </w:r>
      <w:r w:rsidRPr="00D0095B" w:rsidR="00F77EC8">
        <w:rPr>
          <w:rFonts w:ascii="Times New Roman" w:hAnsi="Times New Roman"/>
          <w:sz w:val="26"/>
          <w:szCs w:val="26"/>
        </w:rPr>
        <w:t>скриншотом об отсутствии оплаты из ГИС ГМП</w:t>
      </w:r>
      <w:r w:rsidRPr="00D0095B" w:rsidR="000A511A">
        <w:rPr>
          <w:rFonts w:ascii="Times New Roman" w:hAnsi="Times New Roman"/>
          <w:sz w:val="26"/>
          <w:szCs w:val="26"/>
        </w:rPr>
        <w:t xml:space="preserve">, </w:t>
      </w:r>
      <w:r w:rsidRPr="00D0095B" w:rsidR="00C03185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D0095B" w:rsidR="000A511A">
        <w:rPr>
          <w:rFonts w:ascii="Times New Roman" w:hAnsi="Times New Roman"/>
          <w:sz w:val="26"/>
          <w:szCs w:val="26"/>
        </w:rPr>
        <w:t>сведениями о привлечении</w:t>
      </w:r>
      <w:r w:rsidRPr="00D0095B" w:rsidR="00F10DF4">
        <w:rPr>
          <w:rFonts w:ascii="Times New Roman" w:hAnsi="Times New Roman"/>
          <w:sz w:val="26"/>
          <w:szCs w:val="26"/>
        </w:rPr>
        <w:t>.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D0095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0095B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D0095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0095B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D0095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0095B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</w:t>
      </w:r>
      <w:r w:rsidRPr="00D0095B">
        <w:rPr>
          <w:rFonts w:ascii="Times New Roman" w:hAnsi="Times New Roman"/>
          <w:sz w:val="26"/>
          <w:szCs w:val="26"/>
        </w:rPr>
        <w:t xml:space="preserve">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D0095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0095B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Та</w:t>
      </w:r>
      <w:r w:rsidRPr="00D0095B">
        <w:rPr>
          <w:rFonts w:ascii="Times New Roman" w:hAnsi="Times New Roman"/>
          <w:sz w:val="26"/>
          <w:szCs w:val="26"/>
        </w:rPr>
        <w:t>ким об</w:t>
      </w:r>
      <w:r w:rsidRPr="00D0095B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D0095B" w:rsidR="000A511A">
        <w:rPr>
          <w:rFonts w:ascii="Times New Roman" w:hAnsi="Times New Roman"/>
          <w:sz w:val="26"/>
          <w:szCs w:val="26"/>
        </w:rPr>
        <w:t>Тихонова А.В.</w:t>
      </w:r>
      <w:r w:rsidRPr="00D0095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Действия </w:t>
      </w:r>
      <w:r w:rsidRPr="00D0095B" w:rsidR="000A511A">
        <w:rPr>
          <w:rFonts w:ascii="Times New Roman" w:hAnsi="Times New Roman"/>
          <w:sz w:val="26"/>
          <w:szCs w:val="26"/>
        </w:rPr>
        <w:t>Тихонова А.В.</w:t>
      </w:r>
      <w:r w:rsidRPr="00D0095B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D0095B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</w:t>
      </w:r>
      <w:r w:rsidRPr="00D0095B">
        <w:rPr>
          <w:rFonts w:ascii="Times New Roman" w:hAnsi="Times New Roman"/>
          <w:sz w:val="26"/>
          <w:szCs w:val="26"/>
        </w:rPr>
        <w:t xml:space="preserve">иновного, и его материальное 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D0095B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D0095B" w:rsidR="00235F26">
        <w:rPr>
          <w:rFonts w:ascii="Times New Roman" w:hAnsi="Times New Roman"/>
          <w:sz w:val="26"/>
          <w:szCs w:val="26"/>
        </w:rPr>
        <w:t>штрафа</w:t>
      </w:r>
      <w:r w:rsidRPr="00D0095B">
        <w:rPr>
          <w:rFonts w:ascii="Times New Roman" w:hAnsi="Times New Roman"/>
          <w:sz w:val="26"/>
          <w:szCs w:val="26"/>
        </w:rPr>
        <w:t xml:space="preserve">. </w:t>
      </w:r>
    </w:p>
    <w:p w:rsidR="00C508CD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Руковод</w:t>
      </w:r>
      <w:r w:rsidRPr="00D0095B">
        <w:rPr>
          <w:rFonts w:ascii="Times New Roman" w:hAnsi="Times New Roman"/>
          <w:sz w:val="26"/>
          <w:szCs w:val="26"/>
        </w:rPr>
        <w:t>ствуясь статьями 4.1, 20.25, 26.1, 26.2, 26.1</w:t>
      </w:r>
      <w:r w:rsidRPr="00D0095B">
        <w:rPr>
          <w:rFonts w:ascii="Times New Roman" w:hAnsi="Times New Roman"/>
          <w:sz w:val="26"/>
          <w:szCs w:val="26"/>
        </w:rPr>
        <w:t>1, 29.9, 29.10 КоАП РФ,</w:t>
      </w:r>
    </w:p>
    <w:p w:rsidR="004F1FD1" w:rsidRPr="00D0095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F3341B" w:rsidRPr="00D0095B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ПОСТАНОВИЛ:</w:t>
      </w:r>
    </w:p>
    <w:p w:rsidR="00E63613" w:rsidRPr="00D0095B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eastAsia="Times New Roman" w:hAnsi="Times New Roman"/>
          <w:b/>
          <w:sz w:val="26"/>
          <w:szCs w:val="26"/>
          <w:lang w:eastAsia="ru-RU"/>
        </w:rPr>
        <w:t>Тихонова А.В., ДАТА</w:t>
      </w:r>
      <w:r w:rsidRPr="00D009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0095B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D0095B" w:rsidR="00F3341B">
        <w:rPr>
          <w:rFonts w:ascii="Times New Roman" w:hAnsi="Times New Roman"/>
          <w:sz w:val="26"/>
          <w:szCs w:val="26"/>
        </w:rPr>
        <w:t>, признать виновн</w:t>
      </w:r>
      <w:r w:rsidRPr="00D0095B" w:rsidR="00BB1F2D">
        <w:rPr>
          <w:rFonts w:ascii="Times New Roman" w:hAnsi="Times New Roman"/>
          <w:sz w:val="26"/>
          <w:szCs w:val="26"/>
        </w:rPr>
        <w:t>ым</w:t>
      </w:r>
      <w:r w:rsidRPr="00D0095B" w:rsidR="00403E03">
        <w:rPr>
          <w:rFonts w:ascii="Times New Roman" w:hAnsi="Times New Roman"/>
          <w:sz w:val="26"/>
          <w:szCs w:val="26"/>
        </w:rPr>
        <w:t xml:space="preserve"> </w:t>
      </w:r>
      <w:r w:rsidRPr="00D0095B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D0095B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D0095B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D0095B" w:rsidR="00BB1F2D">
        <w:rPr>
          <w:rFonts w:ascii="Times New Roman" w:hAnsi="Times New Roman"/>
          <w:sz w:val="26"/>
          <w:szCs w:val="26"/>
        </w:rPr>
        <w:t>му</w:t>
      </w:r>
      <w:r w:rsidRPr="00D0095B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D0095B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D0095B">
        <w:rPr>
          <w:rFonts w:ascii="Times New Roman" w:hAnsi="Times New Roman"/>
          <w:b/>
          <w:sz w:val="26"/>
          <w:szCs w:val="26"/>
        </w:rPr>
        <w:t>1</w:t>
      </w:r>
      <w:r w:rsidRPr="00D0095B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D0095B" w:rsidR="00A576A9">
        <w:rPr>
          <w:rFonts w:ascii="Times New Roman" w:hAnsi="Times New Roman"/>
          <w:b/>
          <w:sz w:val="26"/>
          <w:szCs w:val="26"/>
        </w:rPr>
        <w:t>00</w:t>
      </w:r>
      <w:r w:rsidRPr="00D0095B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>руб. (</w:t>
      </w:r>
      <w:r w:rsidRPr="00D0095B">
        <w:rPr>
          <w:rFonts w:ascii="Times New Roman" w:hAnsi="Times New Roman"/>
          <w:sz w:val="26"/>
          <w:szCs w:val="26"/>
        </w:rPr>
        <w:t>одна тысяча</w:t>
      </w:r>
      <w:r w:rsidRPr="00D0095B" w:rsidR="0022226C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D0095B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0095B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ВРЕМЯ</w:t>
      </w:r>
      <w:r w:rsidRPr="00D0095B" w:rsidR="00C03185">
        <w:rPr>
          <w:rFonts w:ascii="Times New Roman" w:hAnsi="Times New Roman"/>
          <w:bCs/>
          <w:sz w:val="26"/>
          <w:szCs w:val="26"/>
        </w:rPr>
        <w:t>.</w:t>
      </w:r>
    </w:p>
    <w:p w:rsidR="00E63613" w:rsidRPr="00D0095B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Разъяснить лицу, привлеченному к административной ответственности, что в соответствии с требованиями части 1 ст. 32.2 КоА</w:t>
      </w:r>
      <w:r w:rsidRPr="00D0095B">
        <w:rPr>
          <w:rFonts w:ascii="Times New Roman" w:hAnsi="Times New Roman"/>
          <w:sz w:val="26"/>
          <w:szCs w:val="26"/>
        </w:rPr>
        <w:t xml:space="preserve">П РФ административный штраф должен быть уплачен в полном размере лицом, привлеченным к административной ответственности, </w:t>
      </w:r>
      <w:r w:rsidRPr="00D0095B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D0095B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</w:t>
      </w:r>
      <w:r w:rsidRPr="00D0095B">
        <w:rPr>
          <w:rFonts w:ascii="Times New Roman" w:hAnsi="Times New Roman"/>
          <w:sz w:val="26"/>
          <w:szCs w:val="26"/>
        </w:rPr>
        <w:t>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E63613" w:rsidRPr="00D0095B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b/>
          <w:sz w:val="26"/>
          <w:szCs w:val="26"/>
        </w:rPr>
        <w:t>Копию документа</w:t>
      </w:r>
      <w:r w:rsidRPr="00D0095B">
        <w:rPr>
          <w:rFonts w:ascii="Times New Roman" w:hAnsi="Times New Roman"/>
          <w:sz w:val="26"/>
          <w:szCs w:val="26"/>
        </w:rPr>
        <w:t>, свидетельствующего об уплате административного штрафа (квитанцию</w:t>
      </w:r>
      <w:r w:rsidRPr="00D0095B">
        <w:rPr>
          <w:rFonts w:ascii="Times New Roman" w:hAnsi="Times New Roman"/>
          <w:sz w:val="26"/>
          <w:szCs w:val="26"/>
        </w:rPr>
        <w:t xml:space="preserve"> об уплате административного штрафа) лицу, привлеченному к </w:t>
      </w:r>
      <w:r w:rsidRPr="00D0095B">
        <w:rPr>
          <w:rFonts w:ascii="Times New Roman" w:hAnsi="Times New Roman"/>
          <w:sz w:val="26"/>
          <w:szCs w:val="26"/>
        </w:rPr>
        <w:t xml:space="preserve">административной ответственности, </w:t>
      </w:r>
      <w:r w:rsidRPr="00D0095B">
        <w:rPr>
          <w:rFonts w:ascii="Times New Roman" w:hAnsi="Times New Roman"/>
          <w:b/>
          <w:sz w:val="26"/>
          <w:szCs w:val="26"/>
        </w:rPr>
        <w:t>необходимо</w:t>
      </w:r>
      <w:r w:rsidRPr="00D0095B">
        <w:rPr>
          <w:rFonts w:ascii="Times New Roman" w:hAnsi="Times New Roman"/>
          <w:sz w:val="26"/>
          <w:szCs w:val="26"/>
        </w:rPr>
        <w:t xml:space="preserve"> </w:t>
      </w:r>
      <w:r w:rsidRPr="00D0095B">
        <w:rPr>
          <w:rFonts w:ascii="Times New Roman" w:hAnsi="Times New Roman"/>
          <w:b/>
          <w:sz w:val="26"/>
          <w:szCs w:val="26"/>
        </w:rPr>
        <w:t>представить мировому судье судебного участка № 54</w:t>
      </w:r>
      <w:r w:rsidRPr="00D0095B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</w:t>
      </w:r>
      <w:r w:rsidRPr="00D0095B">
        <w:rPr>
          <w:rFonts w:ascii="Times New Roman" w:hAnsi="Times New Roman"/>
          <w:sz w:val="26"/>
          <w:szCs w:val="26"/>
        </w:rPr>
        <w:t>60.</w:t>
      </w:r>
    </w:p>
    <w:p w:rsidR="00E63613" w:rsidRPr="00D0095B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</w:t>
      </w:r>
      <w:r w:rsidRPr="00D0095B">
        <w:rPr>
          <w:rFonts w:ascii="Times New Roman" w:hAnsi="Times New Roman"/>
          <w:sz w:val="26"/>
          <w:szCs w:val="26"/>
        </w:rPr>
        <w:t>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63613" w:rsidRPr="00D0095B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D0095B">
        <w:rPr>
          <w:rFonts w:ascii="Times New Roman" w:hAnsi="Times New Roman"/>
          <w:sz w:val="26"/>
          <w:szCs w:val="26"/>
        </w:rPr>
        <w:t xml:space="preserve">Постановление может быть обжаловано в Красногвардейский районный суд Республики Крым </w:t>
      </w:r>
      <w:r w:rsidRPr="00D0095B">
        <w:rPr>
          <w:rFonts w:ascii="Times New Roman" w:hAnsi="Times New Roman"/>
          <w:sz w:val="26"/>
          <w:szCs w:val="26"/>
        </w:rPr>
        <w:t>через мирового судью судебного участка № 54 Красногвардейского судебного района Республики Крым в течение 10 дней со дня получения копии постановления</w:t>
      </w:r>
      <w:r w:rsidRPr="00D0095B">
        <w:rPr>
          <w:rFonts w:ascii="Times New Roman" w:hAnsi="Times New Roman"/>
          <w:i/>
          <w:sz w:val="26"/>
          <w:szCs w:val="26"/>
        </w:rPr>
        <w:t>.</w:t>
      </w:r>
    </w:p>
    <w:p w:rsidR="003B4DFC" w:rsidRPr="00D0095B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D0095B" w:rsidP="00E63613">
      <w:pPr>
        <w:spacing w:after="0" w:line="240" w:lineRule="auto"/>
        <w:ind w:firstLine="708"/>
        <w:jc w:val="both"/>
      </w:pP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0095B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EE37F7">
      <w:pgSz w:w="11906" w:h="16838"/>
      <w:pgMar w:top="1134" w:right="851" w:bottom="993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256AF"/>
    <w:rsid w:val="00082730"/>
    <w:rsid w:val="000A511A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C6991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E629B"/>
    <w:rsid w:val="00403E03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03185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0095B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EE37F7"/>
    <w:rsid w:val="00F10DF4"/>
    <w:rsid w:val="00F248DB"/>
    <w:rsid w:val="00F3341B"/>
    <w:rsid w:val="00F71FD9"/>
    <w:rsid w:val="00F77EC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