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5-54-29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91MS0054-01-2019-00078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>на Республики Крым Чернецкая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Крушельницкого Владимира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ExternalSystem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являющегося директором ООО </w:t>
      </w:r>
      <w:r>
        <w:rPr>
          <w:rFonts w:ascii="Times New Roman" w:eastAsia="Times New Roman" w:hAnsi="Times New Roman" w:cs="Times New Roman"/>
          <w:sz w:val="28"/>
          <w:szCs w:val="28"/>
        </w:rPr>
        <w:t>«Аврора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организации 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 15.33.2 КоАП Российской Федерации,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протокола № 191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.08.2019 г.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Крушельницкий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директором 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«Аврора </w:t>
      </w:r>
      <w:r>
        <w:rPr>
          <w:rFonts w:ascii="Times New Roman" w:eastAsia="Times New Roman" w:hAnsi="Times New Roman" w:cs="Times New Roman"/>
          <w:sz w:val="28"/>
          <w:szCs w:val="28"/>
        </w:rPr>
        <w:t>», 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>297000,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требований ст. 15.33.2 КоАП РФ, не представил в срок отчет п</w:t>
      </w:r>
      <w:r>
        <w:rPr>
          <w:rFonts w:ascii="Times New Roman" w:eastAsia="Times New Roman" w:hAnsi="Times New Roman" w:cs="Times New Roman"/>
          <w:sz w:val="28"/>
          <w:szCs w:val="28"/>
        </w:rPr>
        <w:t>о застрахованным лицам (СЗВ-М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Сро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предоставления отчетности до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года, фактически отчет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10.06.2019 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Крушельницкий В.В</w:t>
      </w:r>
      <w:r>
        <w:rPr>
          <w:rFonts w:ascii="Times New Roman" w:eastAsia="Times New Roman" w:hAnsi="Times New Roman" w:cs="Times New Roman"/>
          <w:sz w:val="28"/>
          <w:szCs w:val="28"/>
        </w:rPr>
        <w:t>. не явился, извещен судом о времени и месте рассмотрения дела по адрес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протоколе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ООО «Аврора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отчет п</w:t>
      </w:r>
      <w:r>
        <w:rPr>
          <w:rFonts w:ascii="Times New Roman" w:eastAsia="Times New Roman" w:hAnsi="Times New Roman" w:cs="Times New Roman"/>
          <w:sz w:val="28"/>
          <w:szCs w:val="28"/>
        </w:rPr>
        <w:t>о застрахованным лицам (СЗВ-М</w:t>
      </w:r>
      <w:r>
        <w:rPr>
          <w:rFonts w:ascii="Times New Roman" w:eastAsia="Times New Roman" w:hAnsi="Times New Roman" w:cs="Times New Roman"/>
          <w:sz w:val="28"/>
          <w:szCs w:val="28"/>
        </w:rPr>
        <w:t>)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отчета до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2019 года, отчет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10.06.2019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2.2 ст.11 Федеральный закон от 01.06.2004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 позднее 15 числа месяца, следующего за отчетным периодом, предоставляют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сведений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Крушельницкий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выписке из единого государственного реестра юридических лиц является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«Аврора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Крушельницкого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Крушельницкого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Крушельницкого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Крушельницкого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ст.15.33.2 КоАП РФ, т.к. он своевременно не предоставил </w:t>
      </w:r>
      <w:r>
        <w:rPr>
          <w:rFonts w:ascii="Times New Roman" w:eastAsia="Times New Roman" w:hAnsi="Times New Roman" w:cs="Times New Roman"/>
          <w:sz w:val="28"/>
          <w:szCs w:val="28"/>
        </w:rPr>
        <w:t>отчет п</w:t>
      </w:r>
      <w:r>
        <w:rPr>
          <w:rFonts w:ascii="Times New Roman" w:eastAsia="Times New Roman" w:hAnsi="Times New Roman" w:cs="Times New Roman"/>
          <w:sz w:val="28"/>
          <w:szCs w:val="28"/>
        </w:rPr>
        <w:t>о застрахованным лицам (СЗВ-М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Крушельницкого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Крушельницкого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«Аврора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Крушельницкого Владимира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УИН «0» постановление № 5-54-29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/2019 статус лица 08).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Республики Крым по адресу: пгт.Красногвардейское, ул.Титова,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2rplc-16">
    <w:name w:val="cat-Address grp-2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