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5-54-294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0054-01-2020-001101-42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Любови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ExternalSystem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 организации:</w:t>
      </w:r>
      <w:r>
        <w:rPr>
          <w:rStyle w:val="cat-PhoneNumbergrp-33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2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Любови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.10.2020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 №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 реестр сведений для назначения пособия по временной нетрудоспособности </w:t>
      </w:r>
      <w:r>
        <w:rPr>
          <w:rStyle w:val="cat-FIOgrp-2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в свою очередь представила страхователю </w:t>
      </w:r>
      <w:r>
        <w:rPr>
          <w:rStyle w:val="cat-OrganizationNamegrp-30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выплату пособия по временной н</w:t>
      </w:r>
      <w:r>
        <w:rPr>
          <w:rFonts w:ascii="Times New Roman" w:eastAsia="Times New Roman" w:hAnsi="Times New Roman" w:cs="Times New Roman"/>
          <w:sz w:val="28"/>
          <w:szCs w:val="28"/>
        </w:rPr>
        <w:t>етрудоспособности 02</w:t>
      </w:r>
      <w:r>
        <w:rPr>
          <w:rFonts w:ascii="Times New Roman" w:eastAsia="Times New Roman" w:hAnsi="Times New Roman" w:cs="Times New Roman"/>
          <w:sz w:val="28"/>
          <w:szCs w:val="28"/>
        </w:rPr>
        <w:t>.09.2020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Бирюкова Л.А. не явилась, о дате и времени рассмотрения дела уведомлена надлежащим образом, по адресу, указанному в протоколе. Ходатайств об отложении дела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по месту расположения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получена.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 от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30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 срок представления документов, необходимых для назначения и выплаты пособия по временной нетрудоспособности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срок представления реестра сведений для на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 пособия – не позднее 06</w:t>
      </w:r>
      <w:r>
        <w:rPr>
          <w:rFonts w:ascii="Times New Roman" w:eastAsia="Times New Roman" w:hAnsi="Times New Roman" w:cs="Times New Roman"/>
          <w:sz w:val="28"/>
          <w:szCs w:val="28"/>
        </w:rPr>
        <w:t>.09.2020 г.,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 13</w:t>
      </w:r>
      <w:r>
        <w:rPr>
          <w:rFonts w:ascii="Times New Roman" w:eastAsia="Times New Roman" w:hAnsi="Times New Roman" w:cs="Times New Roman"/>
          <w:sz w:val="28"/>
          <w:szCs w:val="28"/>
        </w:rPr>
        <w:t>.10.2020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сведений, влияющих на право получения застрахованным лицом соответствующего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>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Бирюкова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30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подтверждается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45 от 21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о 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выездной документальной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 о выплате (перерасчете) пособия (оплате отпуска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., копией должностной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0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30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ч.4 ст.15.33 КоАП РФ, т.к.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нарушила срок предоставления документов, необходимых для назначения и выплаты пособия по временной нетрудоспособности </w:t>
      </w:r>
      <w:r>
        <w:rPr>
          <w:rStyle w:val="cat-FIOgrp-22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со ст. 4.2 КоАП РФ,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15.33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9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Бирюкову Любовь Алексеевну,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0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ГУ-РО Фонда социального страхования Российской Федерации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\с 0475</w:t>
      </w:r>
      <w:r>
        <w:rPr>
          <w:rFonts w:ascii="Times New Roman" w:eastAsia="Times New Roman" w:hAnsi="Times New Roman" w:cs="Times New Roman"/>
          <w:sz w:val="28"/>
          <w:szCs w:val="28"/>
        </w:rPr>
        <w:t>4С95020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393 1 16 01230 07 0000 140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7707830048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701</w:t>
      </w:r>
      <w:r>
        <w:rPr>
          <w:rFonts w:ascii="Times New Roman" w:eastAsia="Times New Roman" w:hAnsi="Times New Roman" w:cs="Times New Roman"/>
          <w:sz w:val="28"/>
          <w:szCs w:val="28"/>
        </w:rPr>
        <w:t>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3">
    <w:name w:val="cat-Address grp-0 rplc-3"/>
    <w:basedOn w:val="DefaultParagraphFont"/>
  </w:style>
  <w:style w:type="character" w:customStyle="1" w:styleId="cat-OrganizationNamegrp-29rplc-6">
    <w:name w:val="cat-OrganizationName grp-29 rplc-6"/>
    <w:basedOn w:val="DefaultParagraphFont"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honeNumbergrp-33rplc-12">
    <w:name w:val="cat-PhoneNumber grp-3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9rplc-14">
    <w:name w:val="cat-OrganizationName grp-29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OrganizationNamegrp-30rplc-19">
    <w:name w:val="cat-OrganizationName grp-30 rplc-19"/>
    <w:basedOn w:val="DefaultParagraphFont"/>
  </w:style>
  <w:style w:type="character" w:customStyle="1" w:styleId="cat-OrganizationNamegrp-30rplc-23">
    <w:name w:val="cat-OrganizationName grp-3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OrganizationNamegrp-30rplc-32">
    <w:name w:val="cat-OrganizationName grp-30 rplc-32"/>
    <w:basedOn w:val="DefaultParagraphFont"/>
  </w:style>
  <w:style w:type="character" w:customStyle="1" w:styleId="cat-OrganizationNamegrp-30rplc-38">
    <w:name w:val="cat-OrganizationName grp-30 rplc-38"/>
    <w:basedOn w:val="DefaultParagraphFont"/>
  </w:style>
  <w:style w:type="character" w:customStyle="1" w:styleId="cat-OrganizationNamegrp-30rplc-40">
    <w:name w:val="cat-OrganizationName grp-30 rplc-40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OrganizationNamegrp-29rplc-45">
    <w:name w:val="cat-OrganizationName grp-29 rplc-45"/>
    <w:basedOn w:val="DefaultParagraphFont"/>
  </w:style>
  <w:style w:type="character" w:customStyle="1" w:styleId="cat-ExternalSystemDefinedgrp-40rplc-47">
    <w:name w:val="cat-ExternalSystemDefined grp-40 rplc-47"/>
    <w:basedOn w:val="DefaultParagraphFont"/>
  </w:style>
  <w:style w:type="character" w:customStyle="1" w:styleId="cat-PassportDatagrp-28rplc-48">
    <w:name w:val="cat-PassportData grp-2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