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5-54-314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0054-01-2019-000908</w:t>
      </w:r>
      <w:r>
        <w:rPr>
          <w:rFonts w:ascii="Times New Roman" w:eastAsia="Times New Roman" w:hAnsi="Times New Roman" w:cs="Times New Roman"/>
          <w:sz w:val="27"/>
          <w:szCs w:val="27"/>
        </w:rPr>
        <w:t>-20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Минакова Вадима Михайловича, </w:t>
      </w:r>
      <w:r>
        <w:rPr>
          <w:rStyle w:val="cat-PassportDatagrp-20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2007 и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Минаков В.М</w:t>
      </w:r>
      <w:r>
        <w:rPr>
          <w:rFonts w:ascii="Times New Roman" w:eastAsia="Times New Roman" w:hAnsi="Times New Roman" w:cs="Times New Roman"/>
          <w:sz w:val="27"/>
          <w:szCs w:val="27"/>
        </w:rPr>
        <w:t>. не уплатил администрат</w:t>
      </w:r>
      <w:r>
        <w:rPr>
          <w:rFonts w:ascii="Times New Roman" w:eastAsia="Times New Roman" w:hAnsi="Times New Roman" w:cs="Times New Roman"/>
          <w:sz w:val="27"/>
          <w:szCs w:val="27"/>
        </w:rPr>
        <w:t>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постановлением серии РК № 211032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Минаков В.М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отрицал, пояснил, что не уплатил штраф, так как не было достаточно для этого средств.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серии РК № 290153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18 сентября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серии РК № 211032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</w:t>
      </w:r>
      <w:r>
        <w:rPr>
          <w:rFonts w:ascii="Times New Roman" w:eastAsia="Times New Roman" w:hAnsi="Times New Roman" w:cs="Times New Roman"/>
          <w:sz w:val="27"/>
          <w:szCs w:val="27"/>
        </w:rPr>
        <w:t>ение вступило в законную силу 25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Минаков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не обжаловал постановление о привлечении его к административной о</w:t>
      </w:r>
      <w:r>
        <w:rPr>
          <w:rFonts w:ascii="Times New Roman" w:eastAsia="Times New Roman" w:hAnsi="Times New Roman" w:cs="Times New Roman"/>
          <w:sz w:val="27"/>
          <w:szCs w:val="27"/>
        </w:rPr>
        <w:t>тветственности по ст. 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усматривается 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серии РК № 211032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данное постановление вступило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года, следо</w:t>
      </w:r>
      <w:r>
        <w:rPr>
          <w:rFonts w:ascii="Times New Roman" w:eastAsia="Times New Roman" w:hAnsi="Times New Roman" w:cs="Times New Roman"/>
          <w:sz w:val="27"/>
          <w:szCs w:val="27"/>
        </w:rPr>
        <w:t>вательно, шестидесятидневный срок истек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Минакова Вадима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</w:t>
      </w:r>
      <w:r>
        <w:rPr>
          <w:rFonts w:ascii="Times New Roman" w:eastAsia="Times New Roman" w:hAnsi="Times New Roman" w:cs="Times New Roman"/>
          <w:sz w:val="27"/>
          <w:szCs w:val="27"/>
        </w:rPr>
        <w:t>0002</w:t>
      </w:r>
      <w:r>
        <w:rPr>
          <w:rFonts w:ascii="Times New Roman" w:eastAsia="Times New Roman" w:hAnsi="Times New Roman" w:cs="Times New Roman"/>
          <w:sz w:val="27"/>
          <w:szCs w:val="27"/>
        </w:rPr>
        <w:t>901539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1rplc-28">
    <w:name w:val="cat-PassportData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