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321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Николая Сергеевича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женатого, не имеющего иждивенцев,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12.27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Н.С., 19.11.2018 года в 22 часа 10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7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выбрал безопасную скорость движения, не учел метеорологические условия, не принял мер до полной остановки транспортного средства, после чего допустил выезд за пределы проезжей части, где совершив наезд на препятствие – </w:t>
      </w:r>
      <w:r>
        <w:rPr>
          <w:rFonts w:ascii="Times New Roman" w:eastAsia="Times New Roman" w:hAnsi="Times New Roman" w:cs="Times New Roman"/>
          <w:sz w:val="28"/>
          <w:szCs w:val="28"/>
        </w:rPr>
        <w:t>газовую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опору</w:t>
      </w:r>
      <w:r>
        <w:rPr>
          <w:rFonts w:ascii="Times New Roman" w:eastAsia="Times New Roman" w:hAnsi="Times New Roman" w:cs="Times New Roman"/>
          <w:sz w:val="28"/>
          <w:szCs w:val="28"/>
        </w:rPr>
        <w:t>, оставил место ДТП, участником которого он является, чем нарушил п. 2.5</w:t>
      </w:r>
      <w:r>
        <w:rPr>
          <w:rFonts w:ascii="Times New Roman" w:eastAsia="Times New Roman" w:hAnsi="Times New Roman" w:cs="Times New Roman"/>
          <w:sz w:val="28"/>
          <w:szCs w:val="28"/>
        </w:rPr>
        <w:t>, 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совершенном правонарушении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испугался сотрудников, хотел скрыться не справился с управлением и совершил наезд на газовую опору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>скрылся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бросив транспортное средство.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пояснения правонарушителя,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ответственности)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>
        <w:rPr>
          <w:rFonts w:ascii="Times New Roman" w:eastAsia="Times New Roman" w:hAnsi="Times New Roman" w:cs="Times New Roman"/>
          <w:sz w:val="28"/>
          <w:szCs w:val="28"/>
        </w:rPr>
        <w:t>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совершил административное правонарушение,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имеется состав административного правонарушения, предусмотренный ч. 2 ст. 12.27 КоАП РФ, поскольку его действиями нарушен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2.5</w:t>
      </w:r>
      <w:r>
        <w:rPr>
          <w:rFonts w:ascii="Times New Roman" w:eastAsia="Times New Roman" w:hAnsi="Times New Roman" w:cs="Times New Roman"/>
          <w:sz w:val="28"/>
          <w:szCs w:val="28"/>
        </w:rPr>
        <w:t>, 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12.27 КоАП РФ, т.к. он, в нарушение п. 2.5</w:t>
      </w:r>
      <w:r>
        <w:rPr>
          <w:rFonts w:ascii="Times New Roman" w:eastAsia="Times New Roman" w:hAnsi="Times New Roman" w:cs="Times New Roman"/>
          <w:sz w:val="28"/>
          <w:szCs w:val="28"/>
        </w:rPr>
        <w:t>, 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5 (пять)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Башмур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Николая Сергеевича, </w:t>
      </w:r>
      <w:r>
        <w:rPr>
          <w:rStyle w:val="cat-ExternalSystemDefinedgrp-2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12.27 КоАП РФ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5 (пять)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</w:t>
      </w:r>
      <w:r>
        <w:rPr>
          <w:rFonts w:ascii="Times New Roman" w:eastAsia="Times New Roman" w:hAnsi="Times New Roman" w:cs="Times New Roman"/>
          <w:sz w:val="28"/>
          <w:szCs w:val="28"/>
        </w:rPr>
        <w:t>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CarMakeModelgrp-20rplc-16">
    <w:name w:val="cat-CarMakeModel grp-20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ExternalSystemDefinedgrp-22rplc-31">
    <w:name w:val="cat-ExternalSystemDefined grp-22 rplc-31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