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5-54-323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-01-2020-001220-73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ЧОП «</w:t>
      </w:r>
      <w:r>
        <w:rPr>
          <w:rFonts w:ascii="Times New Roman" w:eastAsia="Times New Roman" w:hAnsi="Times New Roman" w:cs="Times New Roman"/>
          <w:sz w:val="28"/>
          <w:szCs w:val="28"/>
        </w:rPr>
        <w:t>Легис</w:t>
      </w:r>
      <w:r>
        <w:rPr>
          <w:rFonts w:ascii="Times New Roman" w:eastAsia="Times New Roman" w:hAnsi="Times New Roman" w:cs="Times New Roman"/>
          <w:sz w:val="28"/>
          <w:szCs w:val="28"/>
        </w:rPr>
        <w:t>» охранник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7.17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Ямельский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 нанес несколько ударов ногой по забору, состоящего из листов шифера, своими действиями повредил два листа </w:t>
      </w:r>
      <w:r>
        <w:rPr>
          <w:rFonts w:ascii="Times New Roman" w:eastAsia="Times New Roman" w:hAnsi="Times New Roman" w:cs="Times New Roman"/>
          <w:sz w:val="28"/>
          <w:szCs w:val="28"/>
        </w:rPr>
        <w:t>шести волнового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шифера, причинив тем самым ущерб гражданину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 рублей. Материальный ущерб до настоящего времени не возмещен.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 и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извещен надлежащим образом, по адресу, указанному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предоставил 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предусмотренном ст. 7.17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17.11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Шульги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о стоимости шифера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Ямельского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Александровича,</w:t>
      </w:r>
      <w:r>
        <w:rPr>
          <w:rStyle w:val="cat-ExternalSystem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828 1 16 01073 01 0017 140</w:t>
      </w:r>
      <w:r>
        <w:rPr>
          <w:rFonts w:ascii="Times New Roman" w:eastAsia="Times New Roman" w:hAnsi="Times New Roman" w:cs="Times New Roman"/>
          <w:sz w:val="28"/>
          <w:szCs w:val="28"/>
        </w:rPr>
        <w:t>, ИНН 9102013284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0000,Банк получателя: Отделение по Республике Крым Южного главного управления ЦБРФ.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30">
    <w:name w:val="cat-ExternalSystemDefined grp-28 rplc-30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