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1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Лисовского Эдуарда Леонидовича, </w:t>
      </w:r>
      <w:r>
        <w:rPr>
          <w:rStyle w:val="cat-PassportDatagrp-22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2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18 часов </w:t>
      </w:r>
      <w:r>
        <w:rPr>
          <w:rFonts w:ascii="Times New Roman" w:eastAsia="Times New Roman" w:hAnsi="Times New Roman" w:cs="Times New Roman"/>
          <w:sz w:val="28"/>
          <w:szCs w:val="28"/>
        </w:rPr>
        <w:t>Лисовский Э.Л., в отношении которого 26.09.2018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Железнодорожного районного суда г. Симферополя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два раза в месяц являться в орган внутренних дел по месту своего жительства для регистрации,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Лисовский Э.Л.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вину по указанным фактам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не явился на регистрацию 5 числа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в этот день устраивался на работу в г. Симферополе, вернулся поздно.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"http://www.consultant.ru/document/Cons_doc_LAW_221334/" \l "dst100025"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Железнодорожного районного суда г. Симферополя Республики Крым от 26..09.2018 года в отношении Лисовского Э.Л. установлен административный надзор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раза в месяц </w:t>
      </w:r>
      <w:r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 внутренних дел по месту своего жительства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.12.2018 года </w:t>
      </w:r>
      <w:r>
        <w:rPr>
          <w:rFonts w:ascii="Times New Roman" w:eastAsia="Times New Roman" w:hAnsi="Times New Roman" w:cs="Times New Roman"/>
          <w:sz w:val="28"/>
          <w:szCs w:val="28"/>
        </w:rPr>
        <w:t>до 18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Лисовский Э.Л.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Лисовским Э.Л.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РК-210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11.12.2018, рапортом об обнаружении признаков административного правонарушения, копией решения Железнодорожного районного суда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26.09.2018 года, вступившего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09.10.2018 года,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копией графика посещения орган внутренних дел для регистрации, согласно которому каждую вторую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четвертую среду месяца Лисовский Э.Л. должен регистрироваться.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1 ст. 19.24 КоАП РФ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Лисовского Эдуарда Леонидовича, </w:t>
      </w:r>
      <w:r>
        <w:rPr>
          <w:rStyle w:val="cat-PassportDatagrp-23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19.24. КоАП РФ назначить ему наказание в виде административного штрафа в размере 1000 (одна тысяча) руб.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1888049118000210</w:t>
      </w:r>
      <w:r>
        <w:rPr>
          <w:rFonts w:ascii="Times New Roman" w:eastAsia="Times New Roman" w:hAnsi="Times New Roman" w:cs="Times New Roman"/>
          <w:sz w:val="28"/>
          <w:szCs w:val="28"/>
        </w:rPr>
        <w:t>5067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5">
    <w:name w:val="cat-PassportData grp-2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assportDatagrp-23rplc-29">
    <w:name w:val="cat-PassportData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