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</w:t>
      </w:r>
      <w:r>
        <w:rPr>
          <w:rStyle w:val="cat-PhoneNumbergrp-28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-78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Семеновой Татьяны Геннадьевны, </w:t>
      </w:r>
      <w:r>
        <w:rPr>
          <w:rStyle w:val="cat-PassportDatagrp-24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незамужней, 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несовершеннолетних детей, ИП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и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Семенова Т.Г., 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 2021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районе рынка «Динамо»,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 с </w:t>
      </w:r>
      <w:r>
        <w:rPr>
          <w:rStyle w:val="cat-FIOgrp-15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насильственные действия,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схватила ее за шею и толкнула</w:t>
      </w:r>
      <w:r>
        <w:rPr>
          <w:rFonts w:ascii="Times New Roman" w:eastAsia="Times New Roman" w:hAnsi="Times New Roman" w:cs="Times New Roman"/>
          <w:sz w:val="27"/>
          <w:szCs w:val="27"/>
        </w:rPr>
        <w:t>, чем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потерпевшей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Семеновой Т.Г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Тернопольским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Семенова Т.Г</w:t>
      </w:r>
      <w:r>
        <w:rPr>
          <w:rFonts w:ascii="Times New Roman" w:eastAsia="Times New Roman" w:hAnsi="Times New Roman" w:cs="Times New Roman"/>
          <w:sz w:val="27"/>
          <w:szCs w:val="27"/>
        </w:rPr>
        <w:t>., факт конфликта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пояснила, что </w:t>
      </w:r>
      <w:r>
        <w:rPr>
          <w:rStyle w:val="cat-FIOgrp-15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высказывалась в ее адрес нецензурной бранью и скандалила она ее лишь отстранила от себя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Также пояснила, что конфликт между ними давний, т.к. </w:t>
      </w:r>
      <w:r>
        <w:rPr>
          <w:rStyle w:val="cat-FIOgrp-15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должна ей деньги за вещи еще с </w:t>
      </w:r>
      <w:r>
        <w:rPr>
          <w:rStyle w:val="cat-Dategrp-8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она подходила к </w:t>
      </w:r>
      <w:r>
        <w:rPr>
          <w:rStyle w:val="cat-FIOgrp-15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высказывала ей претензии по поводу возврата денег.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Style w:val="cat-FIOgrp-15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заседании 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действительно брала вещи в долг, однако деньги за них вернула уже давно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конфликта, имеющего место быть 13.09.2021 года, Семенова Т.Г. устроила ей скандал на месте работы </w:t>
      </w:r>
      <w:r>
        <w:rPr>
          <w:rStyle w:val="cat-FIOgrp-15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когда та проводила свадьбу. 13.09.2021 года Семенова Т.Г. вышла с автобуса и </w:t>
      </w:r>
      <w:r>
        <w:rPr>
          <w:rStyle w:val="cat-FIOgrp-15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стала ей объяснять, что все ей вернула. Семенова Т.Г. была со своей матерью, скандалила с </w:t>
      </w:r>
      <w:r>
        <w:rPr>
          <w:rStyle w:val="cat-FIOgrp-15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зайдя за угол здания схватила ее за шею, оцарапав ее, и толкнула спиной о стену, при этом она испытала физическую боль.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свидетелей </w:t>
      </w:r>
      <w:r>
        <w:rPr>
          <w:rStyle w:val="cat-FIOgrp-17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FIOgrp-18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огласив показания свидетеля Семеновой А.Д.,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Семеновой Т.Г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поскольку данный факт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имеющимися в материалах дела: протоколом об административном правонарушении № РК </w:t>
      </w:r>
      <w:r>
        <w:rPr>
          <w:rStyle w:val="cat-PhoneNumbergrp-30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0rplc-3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потерпевшей, письменными объяснениями свидетеля Семеновой А.Д., показаниями свидетелей </w:t>
      </w:r>
      <w:r>
        <w:rPr>
          <w:rStyle w:val="cat-FIOgrp-18rplc-3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FIOgrp-17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Актом судебно-медицинского освидетельствования № 411 от 15.09.2021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 согласно показаниям свидетеля Семеновой А.Д., 13.09.2021 года она с дочерью Семеновой Т.Г. приехала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Красногвардейское, Семенова Т.Г. увидела </w:t>
      </w:r>
      <w:r>
        <w:rPr>
          <w:rStyle w:val="cat-FIOgrp-15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которая шла впереди и окрикнула ее, спросив когда она вернет ей деньги. После между ними случился конфликт, и когда они завернули за угол здания </w:t>
      </w:r>
      <w:r>
        <w:rPr>
          <w:rStyle w:val="cat-FIOgrp-15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стала махать руками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Семенова Т.Г. прижала ее к стене, т.к. переживала за меня, чтобы </w:t>
      </w:r>
      <w:r>
        <w:rPr>
          <w:rStyle w:val="cat-FIOgrp-15rplc-4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ударила.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 свидетель </w:t>
      </w:r>
      <w:r>
        <w:rPr>
          <w:rStyle w:val="cat-FIOgrp-17rplc-5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он слышал конфликт между женщинами когда проходил мимо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5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выражалась в адрес Семеновой Т.Г. грубой нецензурной бранью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Он сначала не обратил внимание на </w:t>
      </w:r>
      <w:r>
        <w:rPr>
          <w:rFonts w:ascii="Times New Roman" w:eastAsia="Times New Roman" w:hAnsi="Times New Roman" w:cs="Times New Roman"/>
          <w:sz w:val="27"/>
          <w:szCs w:val="27"/>
        </w:rPr>
        <w:t>конфликтующих</w:t>
      </w:r>
      <w:r>
        <w:rPr>
          <w:rFonts w:ascii="Times New Roman" w:eastAsia="Times New Roman" w:hAnsi="Times New Roman" w:cs="Times New Roman"/>
          <w:sz w:val="27"/>
          <w:szCs w:val="27"/>
        </w:rPr>
        <w:t>, а на обратном пути увидел Семенову Т.Г., которая объяснила ему ситуацию. Сам конфликт он не видел.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Свидетель </w:t>
      </w:r>
      <w:r>
        <w:rPr>
          <w:rStyle w:val="cat-FIOgrp-18rplc-5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пояснила, что слышала конфликт между Семеновой Т.Г. и какой-то женщиной, эта женщина высказывалась в адрес Семеновой Т.Г. нелицеприятно, обзывала ее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Потом Семенова Т.Г. сказала ей, что это была </w:t>
      </w:r>
      <w:r>
        <w:rPr>
          <w:rStyle w:val="cat-FIOgrp-15rplc-5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Акту суде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медицинского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411 от 15.09.2021 года у </w:t>
      </w:r>
      <w:r>
        <w:rPr>
          <w:rStyle w:val="cat-FIOgrp-15rplc-6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выявлены повреждения в виде ссадин на шее, данные повреждения по их характеру и степени повреждения могли возникнуть 13.09.2021 года от действия твердого предмета с ограниченной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действующей поверхностью (возможно ногти).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 и изучив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Семеновой Т.Г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 повлекших последствий, указанных в статье 115 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если эти действия не содержат уголовного наказуемого деяния.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Сопоставление </w:t>
      </w:r>
      <w:r>
        <w:rPr>
          <w:rFonts w:ascii="Times New Roman" w:eastAsia="Times New Roman" w:hAnsi="Times New Roman" w:cs="Times New Roman"/>
          <w:sz w:val="27"/>
          <w:szCs w:val="27"/>
        </w:rPr>
        <w:t>показаний свидетелей с материалами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дает основание полагать, что между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Семеновой Т.Г. и </w:t>
      </w:r>
      <w:r>
        <w:rPr>
          <w:rStyle w:val="cat-FIOgrp-15rplc-6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произошел конфликт, в ходе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Семенова Т.Г.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толкнула </w:t>
      </w:r>
      <w:r>
        <w:rPr>
          <w:rStyle w:val="cat-FIOgrp-15rplc-6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оцарапала шею, т.е. совершила насильственные действия,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причинившие вред здоровью, </w:t>
      </w:r>
      <w:r>
        <w:rPr>
          <w:rFonts w:ascii="Times New Roman" w:eastAsia="Times New Roman" w:hAnsi="Times New Roman" w:cs="Times New Roman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причини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вшие </w:t>
      </w:r>
      <w:r>
        <w:rPr>
          <w:rFonts w:ascii="Times New Roman" w:eastAsia="Times New Roman" w:hAnsi="Times New Roman" w:cs="Times New Roman"/>
          <w:sz w:val="27"/>
          <w:szCs w:val="27"/>
        </w:rPr>
        <w:t>физическую боль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принимает во внимание доводы Семеновой Т.Г., что она отстранила </w:t>
      </w:r>
      <w:r>
        <w:rPr>
          <w:rStyle w:val="cat-FIOgrp-15rplc-6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целях защиты своей матери, поскольку обстоятельства, указывающие на причинение со стороны </w:t>
      </w:r>
      <w:r>
        <w:rPr>
          <w:rStyle w:val="cat-FIOgrp-15rplc-6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каких либо действий противоправного характера, отсутствуют.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Вместе с тем Семенова Т.Г.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сама инициировала конфликт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13.09.2021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спорных вопросов относительно долга </w:t>
      </w:r>
      <w:r>
        <w:rPr>
          <w:rStyle w:val="cat-FIOgrp-15rplc-7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Dategrp-8rplc-7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законными способами не решала, при этом неоднократно требовала возврат долга.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Семеновой Т.Г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Семеновой Т.Г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Семеновой Т.Г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Семеновой Т.Г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Семенов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Семенов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</w:t>
      </w:r>
      <w:r>
        <w:rPr>
          <w:rFonts w:ascii="Times New Roman" w:eastAsia="Times New Roman" w:hAnsi="Times New Roman" w:cs="Times New Roman"/>
          <w:sz w:val="27"/>
          <w:szCs w:val="27"/>
        </w:rPr>
        <w:t>ьян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Геннадьевн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5rplc-8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26rplc-8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</w:t>
      </w:r>
      <w:r>
        <w:rPr>
          <w:rStyle w:val="cat-Addressgrp-5rplc-8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31rplc-8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32rplc-8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33rplc-8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34rplc-9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35rplc-9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6rplc-9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37rplc-9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8rplc-9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5rplc-47">
    <w:name w:val="cat-FIO grp-15 rplc-47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5rplc-51">
    <w:name w:val="cat-FIO grp-15 rplc-51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FIOgrp-15rplc-58">
    <w:name w:val="cat-FIO grp-15 rplc-58"/>
    <w:basedOn w:val="DefaultParagraphFont"/>
  </w:style>
  <w:style w:type="character" w:customStyle="1" w:styleId="cat-FIOgrp-15rplc-60">
    <w:name w:val="cat-FIO grp-15 rplc-60"/>
    <w:basedOn w:val="DefaultParagraphFont"/>
  </w:style>
  <w:style w:type="character" w:customStyle="1" w:styleId="cat-FIOgrp-15rplc-64">
    <w:name w:val="cat-FIO grp-15 rplc-64"/>
    <w:basedOn w:val="DefaultParagraphFont"/>
  </w:style>
  <w:style w:type="character" w:customStyle="1" w:styleId="cat-FIOgrp-15rplc-66">
    <w:name w:val="cat-FIO grp-15 rplc-66"/>
    <w:basedOn w:val="DefaultParagraphFont"/>
  </w:style>
  <w:style w:type="character" w:customStyle="1" w:styleId="cat-FIOgrp-15rplc-68">
    <w:name w:val="cat-FIO grp-15 rplc-68"/>
    <w:basedOn w:val="DefaultParagraphFont"/>
  </w:style>
  <w:style w:type="character" w:customStyle="1" w:styleId="cat-FIOgrp-15rplc-69">
    <w:name w:val="cat-FIO grp-15 rplc-69"/>
    <w:basedOn w:val="DefaultParagraphFont"/>
  </w:style>
  <w:style w:type="character" w:customStyle="1" w:styleId="cat-FIOgrp-15rplc-72">
    <w:name w:val="cat-FIO grp-15 rplc-72"/>
    <w:basedOn w:val="DefaultParagraphFont"/>
  </w:style>
  <w:style w:type="character" w:customStyle="1" w:styleId="cat-Dategrp-8rplc-73">
    <w:name w:val="cat-Date grp-8 rplc-73"/>
    <w:basedOn w:val="DefaultParagraphFont"/>
  </w:style>
  <w:style w:type="character" w:customStyle="1" w:styleId="cat-PassportDatagrp-25rplc-80">
    <w:name w:val="cat-PassportData grp-25 rplc-80"/>
    <w:basedOn w:val="DefaultParagraphFont"/>
  </w:style>
  <w:style w:type="character" w:customStyle="1" w:styleId="cat-PassportDatagrp-26rplc-81">
    <w:name w:val="cat-PassportData grp-26 rplc-81"/>
    <w:basedOn w:val="DefaultParagraphFont"/>
  </w:style>
  <w:style w:type="character" w:customStyle="1" w:styleId="cat-Addressgrp-5rplc-86">
    <w:name w:val="cat-Address grp-5 rplc-86"/>
    <w:basedOn w:val="DefaultParagraphFont"/>
  </w:style>
  <w:style w:type="character" w:customStyle="1" w:styleId="cat-PhoneNumbergrp-31rplc-87">
    <w:name w:val="cat-PhoneNumber grp-31 rplc-87"/>
    <w:basedOn w:val="DefaultParagraphFont"/>
  </w:style>
  <w:style w:type="character" w:customStyle="1" w:styleId="cat-PhoneNumbergrp-32rplc-88">
    <w:name w:val="cat-PhoneNumber grp-32 rplc-88"/>
    <w:basedOn w:val="DefaultParagraphFont"/>
  </w:style>
  <w:style w:type="character" w:customStyle="1" w:styleId="cat-PhoneNumbergrp-33rplc-89">
    <w:name w:val="cat-PhoneNumber grp-33 rplc-89"/>
    <w:basedOn w:val="DefaultParagraphFont"/>
  </w:style>
  <w:style w:type="character" w:customStyle="1" w:styleId="cat-PhoneNumbergrp-34rplc-90">
    <w:name w:val="cat-PhoneNumber grp-34 rplc-90"/>
    <w:basedOn w:val="DefaultParagraphFont"/>
  </w:style>
  <w:style w:type="character" w:customStyle="1" w:styleId="cat-PhoneNumbergrp-35rplc-92">
    <w:name w:val="cat-PhoneNumber grp-35 rplc-92"/>
    <w:basedOn w:val="DefaultParagraphFont"/>
  </w:style>
  <w:style w:type="character" w:customStyle="1" w:styleId="cat-PhoneNumbergrp-36rplc-93">
    <w:name w:val="cat-PhoneNumber grp-36 rplc-93"/>
    <w:basedOn w:val="DefaultParagraphFont"/>
  </w:style>
  <w:style w:type="character" w:customStyle="1" w:styleId="cat-PhoneNumbergrp-37rplc-94">
    <w:name w:val="cat-PhoneNumber grp-37 rplc-94"/>
    <w:basedOn w:val="DefaultParagraphFont"/>
  </w:style>
  <w:style w:type="character" w:customStyle="1" w:styleId="cat-PhoneNumbergrp-38rplc-95">
    <w:name w:val="cat-PhoneNumber grp-38 rplc-9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