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5-54-346</w:t>
      </w:r>
      <w:r>
        <w:rPr>
          <w:rFonts w:ascii="Times New Roman" w:eastAsia="Times New Roman" w:hAnsi="Times New Roman" w:cs="Times New Roman"/>
          <w:sz w:val="28"/>
          <w:szCs w:val="28"/>
        </w:rPr>
        <w:t>/2019</w:t>
      </w:r>
    </w:p>
    <w:p>
      <w:pPr>
        <w:spacing w:before="0" w:after="0"/>
        <w:jc w:val="right"/>
        <w:rPr>
          <w:sz w:val="28"/>
          <w:szCs w:val="28"/>
        </w:rPr>
      </w:pPr>
      <w:r>
        <w:rPr>
          <w:rFonts w:ascii="Times New Roman" w:eastAsia="Times New Roman" w:hAnsi="Times New Roman" w:cs="Times New Roman"/>
          <w:sz w:val="28"/>
          <w:szCs w:val="28"/>
        </w:rPr>
        <w:t>91М</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0080-01-2019-000324-09</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декабря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 1 ст. 12.26 КоАП РФ, в отношении</w:t>
      </w:r>
      <w:r>
        <w:rPr>
          <w:rFonts w:ascii="Times New Roman" w:eastAsia="Times New Roman" w:hAnsi="Times New Roman" w:cs="Times New Roman"/>
          <w:b/>
          <w:bCs/>
          <w:sz w:val="28"/>
          <w:szCs w:val="28"/>
        </w:rPr>
        <w:t xml:space="preserve"> </w:t>
      </w:r>
    </w:p>
    <w:p>
      <w:pPr>
        <w:spacing w:before="0" w:after="0"/>
        <w:ind w:firstLine="708"/>
        <w:jc w:val="both"/>
        <w:rPr>
          <w:sz w:val="28"/>
          <w:szCs w:val="28"/>
        </w:rPr>
      </w:pPr>
      <w:r>
        <w:rPr>
          <w:rFonts w:ascii="Times New Roman" w:eastAsia="Times New Roman" w:hAnsi="Times New Roman" w:cs="Times New Roman"/>
          <w:b/>
          <w:bCs/>
          <w:sz w:val="28"/>
          <w:szCs w:val="28"/>
        </w:rPr>
        <w:t>Утенина</w:t>
      </w:r>
      <w:r>
        <w:rPr>
          <w:rFonts w:ascii="Times New Roman" w:eastAsia="Times New Roman" w:hAnsi="Times New Roman" w:cs="Times New Roman"/>
          <w:b/>
          <w:bCs/>
          <w:sz w:val="28"/>
          <w:szCs w:val="28"/>
        </w:rPr>
        <w:t xml:space="preserve"> Станислава Юрьевича</w:t>
      </w:r>
      <w:r>
        <w:rPr>
          <w:rFonts w:ascii="Times New Roman" w:eastAsia="Times New Roman" w:hAnsi="Times New Roman" w:cs="Times New Roman"/>
          <w:sz w:val="28"/>
          <w:szCs w:val="28"/>
        </w:rPr>
        <w:t xml:space="preserve">, </w:t>
      </w:r>
      <w:r>
        <w:rPr>
          <w:rStyle w:val="cat-ExternalSystemDefinedgrp-46rplc-8"/>
          <w:rFonts w:ascii="Times New Roman" w:eastAsia="Times New Roman" w:hAnsi="Times New Roman" w:cs="Times New Roman"/>
          <w:sz w:val="28"/>
          <w:szCs w:val="28"/>
        </w:rPr>
        <w:t>...</w:t>
      </w:r>
      <w:r>
        <w:rPr>
          <w:rStyle w:val="cat-PassportDatagrp-34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 не имеющего на иждивении несовершеннолетних детей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проживающего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ул. </w:t>
      </w:r>
      <w:r>
        <w:rPr>
          <w:rStyle w:val="cat-FIOgrp-25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30, кв. 57,</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 июля 2019 г. в 02</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минут, управляя </w:t>
      </w:r>
      <w:r>
        <w:rPr>
          <w:rFonts w:ascii="Times New Roman" w:eastAsia="Times New Roman" w:hAnsi="Times New Roman" w:cs="Times New Roman"/>
          <w:sz w:val="28"/>
          <w:szCs w:val="28"/>
        </w:rPr>
        <w:t xml:space="preserve">транспортным средством </w:t>
      </w:r>
      <w:r>
        <w:rPr>
          <w:rFonts w:ascii="Times New Roman" w:eastAsia="Times New Roman" w:hAnsi="Times New Roman" w:cs="Times New Roman"/>
          <w:sz w:val="28"/>
          <w:szCs w:val="28"/>
        </w:rPr>
        <w:t xml:space="preserve">«Хендай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8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нарушение п.2.3.2 Правил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законного требования сотрудника полиции о прохождении медицинского освидетельствования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Транспортное средство </w:t>
      </w:r>
      <w:r>
        <w:rPr>
          <w:rFonts w:ascii="Times New Roman" w:eastAsia="Times New Roman" w:hAnsi="Times New Roman" w:cs="Times New Roman"/>
          <w:sz w:val="28"/>
          <w:szCs w:val="28"/>
        </w:rPr>
        <w:t xml:space="preserve">«Хендай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38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принадлежит </w:t>
      </w:r>
      <w:r>
        <w:rPr>
          <w:rFonts w:ascii="Times New Roman" w:eastAsia="Times New Roman" w:hAnsi="Times New Roman" w:cs="Times New Roman"/>
          <w:sz w:val="28"/>
          <w:szCs w:val="28"/>
        </w:rPr>
        <w:t>Утенину</w:t>
      </w:r>
      <w:r>
        <w:rPr>
          <w:rFonts w:ascii="Times New Roman" w:eastAsia="Times New Roman" w:hAnsi="Times New Roman" w:cs="Times New Roman"/>
          <w:sz w:val="28"/>
          <w:szCs w:val="28"/>
        </w:rPr>
        <w:t xml:space="preserve"> Юрию Георгиевичу</w:t>
      </w:r>
      <w:r>
        <w:rPr>
          <w:rFonts w:ascii="Times New Roman" w:eastAsia="Times New Roman" w:hAnsi="Times New Roman" w:cs="Times New Roman"/>
          <w:sz w:val="28"/>
          <w:szCs w:val="28"/>
        </w:rPr>
        <w:t>, заре</w:t>
      </w:r>
      <w:r>
        <w:rPr>
          <w:rFonts w:ascii="Times New Roman" w:eastAsia="Times New Roman" w:hAnsi="Times New Roman" w:cs="Times New Roman"/>
          <w:sz w:val="28"/>
          <w:szCs w:val="28"/>
        </w:rPr>
        <w:t xml:space="preserve">гистрированному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r>
        <w:rPr>
          <w:rStyle w:val="cat-FIOgrp-28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кв.57,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Симферополь, Республика Крым.</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отказа </w:t>
      </w:r>
      <w:r>
        <w:rPr>
          <w:rFonts w:ascii="Times New Roman" w:eastAsia="Times New Roman" w:hAnsi="Times New Roman" w:cs="Times New Roman"/>
          <w:sz w:val="28"/>
          <w:szCs w:val="28"/>
        </w:rPr>
        <w:t xml:space="preserve">от прохождения медицинского освидетельствования </w:t>
      </w:r>
      <w:r>
        <w:rPr>
          <w:rFonts w:ascii="Times New Roman" w:eastAsia="Times New Roman" w:hAnsi="Times New Roman" w:cs="Times New Roman"/>
          <w:sz w:val="28"/>
          <w:szCs w:val="28"/>
        </w:rPr>
        <w:t>не отрицал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 что не был пьян, </w:t>
      </w:r>
      <w:r>
        <w:rPr>
          <w:rFonts w:ascii="Times New Roman" w:eastAsia="Times New Roman" w:hAnsi="Times New Roman" w:cs="Times New Roman"/>
          <w:sz w:val="28"/>
          <w:szCs w:val="28"/>
        </w:rPr>
        <w:t xml:space="preserve">у него отсутствовали признаки опьянения, также пояснил, что не управлял транспортным средством в связи с чем, просил производство по делу прекратить. </w:t>
      </w:r>
    </w:p>
    <w:p>
      <w:pPr>
        <w:spacing w:before="0" w:after="0"/>
        <w:ind w:firstLine="708"/>
        <w:jc w:val="both"/>
        <w:rPr>
          <w:sz w:val="28"/>
          <w:szCs w:val="28"/>
        </w:rPr>
      </w:pPr>
      <w:r>
        <w:rPr>
          <w:rFonts w:ascii="Times New Roman" w:eastAsia="Times New Roman" w:hAnsi="Times New Roman" w:cs="Times New Roman"/>
          <w:sz w:val="28"/>
          <w:szCs w:val="28"/>
        </w:rPr>
        <w:t xml:space="preserve">Судья,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допросив свидетел</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Сейтамерова</w:t>
      </w:r>
      <w:r>
        <w:rPr>
          <w:rFonts w:ascii="Times New Roman" w:eastAsia="Times New Roman" w:hAnsi="Times New Roman" w:cs="Times New Roman"/>
          <w:sz w:val="28"/>
          <w:szCs w:val="28"/>
        </w:rPr>
        <w:t xml:space="preserve"> Д.С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в совокупности материалы дела об административном правонарушении, приходит к выводу о том, что вина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spacing w:before="0" w:after="0"/>
        <w:ind w:firstLine="708"/>
        <w:jc w:val="both"/>
        <w:rPr>
          <w:sz w:val="28"/>
          <w:szCs w:val="28"/>
        </w:rPr>
      </w:pPr>
      <w:r>
        <w:rPr>
          <w:rFonts w:ascii="Times New Roman" w:eastAsia="Times New Roman" w:hAnsi="Times New Roman" w:cs="Times New Roman"/>
          <w:sz w:val="28"/>
          <w:szCs w:val="28"/>
        </w:rPr>
        <w:t>Как следует из протокола об административном прав</w:t>
      </w:r>
      <w:r>
        <w:rPr>
          <w:rFonts w:ascii="Times New Roman" w:eastAsia="Times New Roman" w:hAnsi="Times New Roman" w:cs="Times New Roman"/>
          <w:sz w:val="28"/>
          <w:szCs w:val="28"/>
        </w:rPr>
        <w:t>онарушении серии 82 АП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048104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29.07</w:t>
      </w:r>
      <w:r>
        <w:rPr>
          <w:rFonts w:ascii="Times New Roman" w:eastAsia="Times New Roman" w:hAnsi="Times New Roman" w:cs="Times New Roman"/>
          <w:sz w:val="28"/>
          <w:szCs w:val="28"/>
        </w:rPr>
        <w:t>.2019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29.07.2019 </w:t>
      </w: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02 часа 20 минут, управляя транспортным средством «Хендай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38rplc-3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5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нарушение п.2.3.2 Правил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законного требования сотрудника полиции о прохождении медицинского освидетельствования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Факт невыполнения </w:t>
      </w:r>
      <w:r>
        <w:rPr>
          <w:rFonts w:ascii="Times New Roman" w:eastAsia="Times New Roman" w:hAnsi="Times New Roman" w:cs="Times New Roman"/>
          <w:sz w:val="28"/>
          <w:szCs w:val="28"/>
        </w:rPr>
        <w:t>Утениным</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 </w:t>
      </w:r>
      <w:r>
        <w:rPr>
          <w:rFonts w:ascii="Times New Roman" w:eastAsia="Times New Roman" w:hAnsi="Times New Roman" w:cs="Times New Roman"/>
          <w:sz w:val="28"/>
          <w:szCs w:val="28"/>
        </w:rPr>
        <w:t>048104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29.07</w:t>
      </w:r>
      <w:r>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протоколом об отстранении от управления транспортным средством се</w:t>
      </w:r>
      <w:r>
        <w:rPr>
          <w:rFonts w:ascii="Times New Roman" w:eastAsia="Times New Roman" w:hAnsi="Times New Roman" w:cs="Times New Roman"/>
          <w:sz w:val="28"/>
          <w:szCs w:val="28"/>
        </w:rPr>
        <w:t xml:space="preserve">рии </w:t>
      </w:r>
      <w:r>
        <w:rPr>
          <w:rFonts w:ascii="Times New Roman" w:eastAsia="Times New Roman" w:hAnsi="Times New Roman" w:cs="Times New Roman"/>
          <w:sz w:val="28"/>
          <w:szCs w:val="28"/>
        </w:rPr>
        <w:t>61 АМ</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401358</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29.07.2019</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протоколом о направлении на медицинское освидетельствование на состояни</w:t>
      </w:r>
      <w:r>
        <w:rPr>
          <w:rFonts w:ascii="Times New Roman" w:eastAsia="Times New Roman" w:hAnsi="Times New Roman" w:cs="Times New Roman"/>
          <w:sz w:val="28"/>
          <w:szCs w:val="28"/>
        </w:rPr>
        <w:t xml:space="preserve">е опьянения серии </w:t>
      </w:r>
      <w:r>
        <w:rPr>
          <w:rFonts w:ascii="Times New Roman" w:eastAsia="Times New Roman" w:hAnsi="Times New Roman" w:cs="Times New Roman"/>
          <w:sz w:val="28"/>
          <w:szCs w:val="28"/>
        </w:rPr>
        <w:t>50 МВ</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038877</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29.07</w:t>
      </w:r>
      <w:r>
        <w:rPr>
          <w:rFonts w:ascii="Times New Roman" w:eastAsia="Times New Roman" w:hAnsi="Times New Roman" w:cs="Times New Roman"/>
          <w:sz w:val="28"/>
          <w:szCs w:val="28"/>
        </w:rPr>
        <w:t xml:space="preserve">.2019 </w:t>
      </w:r>
      <w:r>
        <w:rPr>
          <w:rFonts w:ascii="Times New Roman" w:eastAsia="Times New Roman" w:hAnsi="Times New Roman" w:cs="Times New Roman"/>
          <w:sz w:val="28"/>
          <w:szCs w:val="28"/>
        </w:rPr>
        <w:t>года, видеозаписью.</w:t>
      </w:r>
    </w:p>
    <w:p>
      <w:pPr>
        <w:spacing w:before="0" w:after="0"/>
        <w:ind w:firstLine="708"/>
        <w:jc w:val="both"/>
        <w:rPr>
          <w:sz w:val="28"/>
          <w:szCs w:val="28"/>
        </w:rPr>
      </w:pPr>
      <w:r>
        <w:rPr>
          <w:rFonts w:ascii="Times New Roman" w:eastAsia="Times New Roman" w:hAnsi="Times New Roman" w:cs="Times New Roman"/>
          <w:sz w:val="28"/>
          <w:szCs w:val="28"/>
        </w:rPr>
        <w:t>Освидетельствование водителей на состояние опьянения регламентируется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pPr>
        <w:spacing w:before="0" w:after="0"/>
        <w:ind w:firstLine="708"/>
        <w:jc w:val="both"/>
        <w:rPr>
          <w:sz w:val="28"/>
          <w:szCs w:val="28"/>
        </w:rPr>
      </w:pPr>
      <w:r>
        <w:rPr>
          <w:rFonts w:ascii="Times New Roman" w:eastAsia="Times New Roman" w:hAnsi="Times New Roman" w:cs="Times New Roman"/>
          <w:sz w:val="28"/>
          <w:szCs w:val="28"/>
        </w:rPr>
        <w:t>Согласно разделу I п.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spacing w:before="0" w:after="0"/>
        <w:ind w:firstLine="708"/>
        <w:jc w:val="both"/>
        <w:rPr>
          <w:sz w:val="28"/>
          <w:szCs w:val="28"/>
        </w:rPr>
      </w:pPr>
      <w:r>
        <w:rPr>
          <w:rFonts w:ascii="Times New Roman" w:eastAsia="Times New Roman" w:hAnsi="Times New Roman" w:cs="Times New Roman"/>
          <w:sz w:val="28"/>
          <w:szCs w:val="28"/>
        </w:rPr>
        <w:t>Как следует из протокола об административном правонарушении, протокола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у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сотрудниками полиции выявлены следующие признаки опья</w:t>
      </w:r>
      <w:r>
        <w:rPr>
          <w:rFonts w:ascii="Times New Roman" w:eastAsia="Times New Roman" w:hAnsi="Times New Roman" w:cs="Times New Roman"/>
          <w:sz w:val="28"/>
          <w:szCs w:val="28"/>
        </w:rPr>
        <w:t xml:space="preserve">нения – </w:t>
      </w:r>
      <w:r>
        <w:rPr>
          <w:rFonts w:ascii="Times New Roman" w:eastAsia="Times New Roman" w:hAnsi="Times New Roman" w:cs="Times New Roman"/>
          <w:sz w:val="28"/>
          <w:szCs w:val="28"/>
        </w:rPr>
        <w:t>запах а</w:t>
      </w:r>
      <w:r>
        <w:rPr>
          <w:rFonts w:ascii="Times New Roman" w:eastAsia="Times New Roman" w:hAnsi="Times New Roman" w:cs="Times New Roman"/>
          <w:sz w:val="28"/>
          <w:szCs w:val="28"/>
        </w:rPr>
        <w:t xml:space="preserve">лкоголя изо рта,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протокола о направлении на медицинское освидетельствование на состояние опьянения серии </w:t>
      </w:r>
      <w:r>
        <w:rPr>
          <w:rFonts w:ascii="Times New Roman" w:eastAsia="Times New Roman" w:hAnsi="Times New Roman" w:cs="Times New Roman"/>
          <w:sz w:val="28"/>
          <w:szCs w:val="28"/>
        </w:rPr>
        <w:t>50 МВ № 038877 от 29.07</w:t>
      </w:r>
      <w:r>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основанием для направления на медицинское освидетельствование явился отказ от прохождения освидетельствования на состояние алкогольного опьянения.</w:t>
      </w:r>
    </w:p>
    <w:p>
      <w:pPr>
        <w:spacing w:before="0" w:after="0"/>
        <w:ind w:firstLine="708"/>
        <w:jc w:val="both"/>
        <w:rPr>
          <w:sz w:val="28"/>
          <w:szCs w:val="28"/>
        </w:rPr>
      </w:pPr>
      <w:r>
        <w:rPr>
          <w:rFonts w:ascii="Times New Roman" w:eastAsia="Times New Roman" w:hAnsi="Times New Roman" w:cs="Times New Roman"/>
          <w:sz w:val="28"/>
          <w:szCs w:val="28"/>
        </w:rPr>
        <w:t>При отстранении от управления транспортным средством и направлении на медицинское освидетельствование применялась видеозапись.</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видеозаписи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отказался от прохождения освидетельствования на состояние алкогольного опьянения на месте и от меди</w:t>
      </w:r>
      <w:r>
        <w:rPr>
          <w:rFonts w:ascii="Times New Roman" w:eastAsia="Times New Roman" w:hAnsi="Times New Roman" w:cs="Times New Roman"/>
          <w:sz w:val="28"/>
          <w:szCs w:val="28"/>
        </w:rPr>
        <w:t>цинского освидетельствования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27.12 КоАП РФ отстранение от управления транспортным средством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ответы, пояснения в рамках проводимых мер, наименование составляемых процессуальных документов в отношении него.</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изложенное, у сотрудников ГИБДД имелись законные основания для направления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медицинское освидетельствование на состояние опьянения, от прохождения которого он отказался, что и было установлено в ходе рассмотрения дела.</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положения п. 2.3.2, п. 2.7 Правил дорожного движения, мировой судья находит, что в деянии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административного правонарушения, предусмотренный ч.1 ст.12.26 КоАП РФ, поскольку его действиями нарушен п. 2.3.2 ПДД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действиях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не содержится признаков уголовно-наказуемого деяния. </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8"/>
            <w:szCs w:val="28"/>
          </w:rPr>
          <w:t>ст. 28.2</w:t>
        </w:r>
      </w:hyperlink>
      <w:r>
        <w:rPr>
          <w:rFonts w:ascii="Times New Roman" w:eastAsia="Times New Roman" w:hAnsi="Times New Roman" w:cs="Times New Roman"/>
          <w:sz w:val="28"/>
          <w:szCs w:val="28"/>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8"/>
            <w:szCs w:val="28"/>
          </w:rPr>
          <w:t>ст. 25.1</w:t>
        </w:r>
      </w:hyperlink>
      <w:r>
        <w:rPr>
          <w:rFonts w:ascii="Times New Roman" w:eastAsia="Times New Roman" w:hAnsi="Times New Roman" w:cs="Times New Roman"/>
          <w:sz w:val="28"/>
          <w:szCs w:val="28"/>
        </w:rPr>
        <w:t xml:space="preserve"> КоАП РФ и </w:t>
      </w:r>
      <w:hyperlink r:id="rId6"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w:t>
      </w:r>
      <w:r>
        <w:rPr>
          <w:rFonts w:ascii="Times New Roman" w:eastAsia="Times New Roman" w:hAnsi="Times New Roman" w:cs="Times New Roman"/>
          <w:sz w:val="28"/>
          <w:szCs w:val="28"/>
        </w:rPr>
        <w:t>Утенину</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разъяснены. </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w:t>
      </w:r>
      <w:hyperlink r:id="rId7" w:history="1">
        <w:r>
          <w:rPr>
            <w:rFonts w:ascii="Times New Roman" w:eastAsia="Times New Roman" w:hAnsi="Times New Roman" w:cs="Times New Roman"/>
            <w:color w:val="0000EE"/>
            <w:sz w:val="28"/>
            <w:szCs w:val="28"/>
          </w:rPr>
          <w:t>ч. 1 ст. 12.26</w:t>
        </w:r>
      </w:hyperlink>
      <w:r>
        <w:rPr>
          <w:rFonts w:ascii="Times New Roman" w:eastAsia="Times New Roman" w:hAnsi="Times New Roman" w:cs="Times New Roman"/>
          <w:sz w:val="28"/>
          <w:szCs w:val="28"/>
        </w:rPr>
        <w:t xml:space="preserve">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Суд не принимает во внимание доводы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о том, что он не управлял транспортным средством, поскольку как пояснил сотрудник ГИБДД </w:t>
      </w:r>
      <w:r>
        <w:rPr>
          <w:rFonts w:ascii="Times New Roman" w:eastAsia="Times New Roman" w:hAnsi="Times New Roman" w:cs="Times New Roman"/>
          <w:sz w:val="28"/>
          <w:szCs w:val="28"/>
        </w:rPr>
        <w:t>Сейтамеров</w:t>
      </w:r>
      <w:r>
        <w:rPr>
          <w:rFonts w:ascii="Times New Roman" w:eastAsia="Times New Roman" w:hAnsi="Times New Roman" w:cs="Times New Roman"/>
          <w:sz w:val="28"/>
          <w:szCs w:val="28"/>
        </w:rPr>
        <w:t xml:space="preserve"> Д.С., машина была остановлена для проверки </w:t>
      </w:r>
      <w:r>
        <w:rPr>
          <w:rFonts w:ascii="Times New Roman" w:eastAsia="Times New Roman" w:hAnsi="Times New Roman" w:cs="Times New Roman"/>
          <w:sz w:val="28"/>
          <w:szCs w:val="28"/>
        </w:rPr>
        <w:t xml:space="preserve">документов, и только после выявления у водителя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признаков опьянения начали вести видеосъемку. </w:t>
      </w:r>
      <w:r>
        <w:rPr>
          <w:rFonts w:ascii="Times New Roman" w:eastAsia="Times New Roman" w:hAnsi="Times New Roman" w:cs="Times New Roman"/>
          <w:sz w:val="28"/>
          <w:szCs w:val="28"/>
        </w:rPr>
        <w:t xml:space="preserve">В машине кроме девушки и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никого не было.</w:t>
      </w:r>
    </w:p>
    <w:p>
      <w:pPr>
        <w:spacing w:before="0" w:after="0"/>
        <w:ind w:firstLine="708"/>
        <w:jc w:val="both"/>
        <w:rPr>
          <w:sz w:val="28"/>
          <w:szCs w:val="28"/>
        </w:rPr>
      </w:pPr>
      <w:r>
        <w:rPr>
          <w:rFonts w:ascii="Times New Roman" w:eastAsia="Times New Roman" w:hAnsi="Times New Roman" w:cs="Times New Roman"/>
          <w:sz w:val="28"/>
          <w:szCs w:val="28"/>
        </w:rPr>
        <w:t xml:space="preserve">Также пояснил, что после остановки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вел себя не корректно, вызвал наряд полиции для установления личности сотрудника ГИБДД, при этом ему неоднократно показывалось служебное удостоверение. Кроме того, пояснил, что разница во времени при осуществлении видеозаписи со временем указанным в протоколах произошла из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за разницы во времени на телефоне, фактически правильное время указано в протоколах</w:t>
      </w:r>
      <w:r>
        <w:rPr>
          <w:rFonts w:ascii="Times New Roman" w:eastAsia="Times New Roman" w:hAnsi="Times New Roman" w:cs="Times New Roman"/>
          <w:sz w:val="28"/>
          <w:szCs w:val="28"/>
        </w:rPr>
        <w:t xml:space="preserve">. При этом пояснил, что согласно видеозаписи местом совершения правонарушения оговорено Назимова, 19, затем 20, тогда как в протоколе указано Нахимова, 10, это произошло из-за того, что было темное время суток и рассмотреть номер дома было сложно, фактически правонарушение совершено возле ома № 10 по </w:t>
      </w:r>
      <w:r>
        <w:rPr>
          <w:rStyle w:val="cat-Addressgrp-7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указал, что основания подчеркнуты не полностью, а только п. 1.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суд признает установленным факт управления </w:t>
      </w:r>
      <w:r>
        <w:rPr>
          <w:rFonts w:ascii="Times New Roman" w:eastAsia="Times New Roman" w:hAnsi="Times New Roman" w:cs="Times New Roman"/>
          <w:sz w:val="28"/>
          <w:szCs w:val="28"/>
        </w:rPr>
        <w:t>Утениным</w:t>
      </w:r>
      <w:r>
        <w:rPr>
          <w:rFonts w:ascii="Times New Roman" w:eastAsia="Times New Roman" w:hAnsi="Times New Roman" w:cs="Times New Roman"/>
          <w:sz w:val="28"/>
          <w:szCs w:val="28"/>
        </w:rPr>
        <w:t xml:space="preserve"> С.Ю. транспортного средства, поскольку он 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отрицал при проведении обеспечительных мер, что подтверждается видеозаписью. </w:t>
      </w:r>
    </w:p>
    <w:p>
      <w:pPr>
        <w:spacing w:before="0" w:after="0"/>
        <w:ind w:firstLine="708"/>
        <w:jc w:val="both"/>
        <w:rPr>
          <w:sz w:val="28"/>
          <w:szCs w:val="28"/>
        </w:rPr>
      </w:pPr>
      <w:r>
        <w:rPr>
          <w:rFonts w:ascii="Times New Roman" w:eastAsia="Times New Roman" w:hAnsi="Times New Roman" w:cs="Times New Roman"/>
          <w:sz w:val="28"/>
          <w:szCs w:val="28"/>
        </w:rPr>
        <w:t xml:space="preserve">Судьей отказано в удовлетворении ходатайств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в вызове в качестве свидетеля Горбунову А.В.; об отложении дела для заключения соглашения с адвокатом, а также отложении дела для предоставления аудиозаписи, согласно которой он просил сотрудников ГИБДД повторно разъяснить права, поскольку данные ходатайства заявлены для затягивания рассмотрения дела. </w:t>
      </w:r>
    </w:p>
    <w:p>
      <w:pPr>
        <w:spacing w:before="0" w:after="0"/>
        <w:ind w:firstLine="708"/>
        <w:jc w:val="both"/>
        <w:rPr>
          <w:sz w:val="28"/>
          <w:szCs w:val="28"/>
        </w:rPr>
      </w:pPr>
      <w:r>
        <w:rPr>
          <w:rFonts w:ascii="Times New Roman" w:eastAsia="Times New Roman" w:hAnsi="Times New Roman" w:cs="Times New Roman"/>
          <w:sz w:val="28"/>
          <w:szCs w:val="28"/>
        </w:rPr>
        <w:t xml:space="preserve">Поскольку наличие аудиозаписи о просьбе разъяснить ему права не влияет на ход рассмотрения дела в виду того, что права ему разъяснялись, что подтверждается видеозаписью, при этом при рассмотрении дела 30.12.2019 года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не предоставил саму запись, а просил отложить дело для ее предоставления.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правовой позиции, выраженной в подпункте "з" пункта 3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судья вправе отказать в удовлетворении ходатайства лица, в отношении которого ведется производство по делу об административном правонарушении, с учетом конкретных обстоятельств дела, если это необходимо для обеспечения баланса прав всех участников производства по делу об административном правонарушении или защиты публичных интересов. </w:t>
      </w:r>
    </w:p>
    <w:p>
      <w:pPr>
        <w:spacing w:before="0" w:after="0"/>
        <w:ind w:firstLine="708"/>
        <w:jc w:val="both"/>
        <w:rPr>
          <w:sz w:val="28"/>
          <w:szCs w:val="28"/>
        </w:rPr>
      </w:pPr>
      <w:r>
        <w:rPr>
          <w:rFonts w:ascii="Times New Roman" w:eastAsia="Times New Roman" w:hAnsi="Times New Roman" w:cs="Times New Roman"/>
          <w:sz w:val="28"/>
          <w:szCs w:val="28"/>
        </w:rPr>
        <w:t xml:space="preserve">К таким случаям, в частности, относится установление фактов недобросовестного пользования своими процессуальными правами указанным лицом, выражающегося, например, в последовательном заявлении ходатайств об отложении рассмотрения дела об административном правонарушении по различным основаниям, а впоследствии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б отложении дела для заключения соглашения с адвокатом, вызове свидетелей, и т.д.</w:t>
      </w:r>
    </w:p>
    <w:p>
      <w:pPr>
        <w:spacing w:before="0" w:after="0"/>
        <w:ind w:firstLine="708"/>
        <w:jc w:val="both"/>
        <w:rPr>
          <w:sz w:val="28"/>
          <w:szCs w:val="28"/>
        </w:rPr>
      </w:pPr>
      <w:r>
        <w:rPr>
          <w:rFonts w:ascii="Times New Roman" w:eastAsia="Times New Roman" w:hAnsi="Times New Roman" w:cs="Times New Roman"/>
          <w:sz w:val="28"/>
          <w:szCs w:val="28"/>
        </w:rPr>
        <w:t>Данное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находилось в производстве мирового судьи </w:t>
      </w:r>
      <w:r>
        <w:rPr>
          <w:rFonts w:ascii="Times New Roman" w:eastAsia="Times New Roman" w:hAnsi="Times New Roman" w:cs="Times New Roman"/>
          <w:sz w:val="28"/>
          <w:szCs w:val="28"/>
        </w:rPr>
        <w:t xml:space="preserve">судебного участка № 80 Симферопольского судебного района, определением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судьи от 01.08.2019 года дело передано по ходатайству лица, привлекаемого к административной ответственности по месту его жительства – мировому судье судебного участка № № 14 Киевского судебного района </w:t>
      </w:r>
      <w:r>
        <w:rPr>
          <w:rStyle w:val="cat-Addressgrp-8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Определением мирового </w:t>
      </w:r>
      <w:r>
        <w:rPr>
          <w:rFonts w:ascii="Times New Roman" w:eastAsia="Times New Roman" w:hAnsi="Times New Roman" w:cs="Times New Roman"/>
          <w:sz w:val="28"/>
          <w:szCs w:val="28"/>
        </w:rPr>
        <w:t>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 14 Киевского судебного района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17 сентября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передано по ходатайству лица привлекаемого к административной ответственности на рассмотрение мировому судье судебного участка № 54 Красногвардейского судебного района, при этом место регистрации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сменил 13.09.2019 года.</w:t>
      </w:r>
    </w:p>
    <w:p>
      <w:pPr>
        <w:spacing w:before="0" w:after="0"/>
        <w:ind w:firstLine="708"/>
        <w:jc w:val="both"/>
        <w:rPr>
          <w:sz w:val="28"/>
          <w:szCs w:val="28"/>
        </w:rPr>
      </w:pPr>
      <w:r>
        <w:rPr>
          <w:rFonts w:ascii="Times New Roman" w:eastAsia="Times New Roman" w:hAnsi="Times New Roman" w:cs="Times New Roman"/>
          <w:sz w:val="28"/>
          <w:szCs w:val="28"/>
        </w:rPr>
        <w:t xml:space="preserve">В производстве мирового судьи судебного участка № 54 Красногвардейского судебного района дело находится со 02 октября 2019 года, слушанье дела назначалось на 23.10, 13.11, </w:t>
      </w:r>
      <w:r>
        <w:rPr>
          <w:rFonts w:ascii="Times New Roman" w:eastAsia="Times New Roman" w:hAnsi="Times New Roman" w:cs="Times New Roman"/>
          <w:sz w:val="28"/>
          <w:szCs w:val="28"/>
        </w:rPr>
        <w:t xml:space="preserve">10.12, 16.12, </w:t>
      </w:r>
      <w:r>
        <w:rPr>
          <w:rFonts w:ascii="Times New Roman" w:eastAsia="Times New Roman" w:hAnsi="Times New Roman" w:cs="Times New Roman"/>
          <w:sz w:val="28"/>
          <w:szCs w:val="28"/>
        </w:rPr>
        <w:t>23.12,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30.12.,</w:t>
      </w:r>
      <w:r>
        <w:rPr>
          <w:rFonts w:ascii="Times New Roman" w:eastAsia="Times New Roman" w:hAnsi="Times New Roman" w:cs="Times New Roman"/>
          <w:sz w:val="28"/>
          <w:szCs w:val="28"/>
        </w:rPr>
        <w:t xml:space="preserve"> при этом </w:t>
      </w:r>
      <w:r>
        <w:rPr>
          <w:rFonts w:ascii="Times New Roman" w:eastAsia="Times New Roman" w:hAnsi="Times New Roman" w:cs="Times New Roman"/>
          <w:sz w:val="28"/>
          <w:szCs w:val="28"/>
        </w:rPr>
        <w:t>Утенин</w:t>
      </w:r>
      <w:r>
        <w:rPr>
          <w:rFonts w:ascii="Times New Roman" w:eastAsia="Times New Roman" w:hAnsi="Times New Roman" w:cs="Times New Roman"/>
          <w:sz w:val="28"/>
          <w:szCs w:val="28"/>
        </w:rPr>
        <w:t xml:space="preserve"> С.Ю. 23.10, 13.11, 10.12, 16.12 в судебные заседания не являлся, предоставлял ходатайства об отложении по различным основаниям, ходатайств о вызове свидетелей не заявлял, в связи с чем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приходит к выводу о недобросовестном использовании </w:t>
      </w:r>
      <w:r>
        <w:rPr>
          <w:rFonts w:ascii="Times New Roman" w:eastAsia="Times New Roman" w:hAnsi="Times New Roman" w:cs="Times New Roman"/>
          <w:sz w:val="28"/>
          <w:szCs w:val="28"/>
        </w:rPr>
        <w:t>Утениным</w:t>
      </w:r>
      <w:r>
        <w:rPr>
          <w:rFonts w:ascii="Times New Roman" w:eastAsia="Times New Roman" w:hAnsi="Times New Roman" w:cs="Times New Roman"/>
          <w:sz w:val="28"/>
          <w:szCs w:val="28"/>
        </w:rPr>
        <w:t xml:space="preserve"> С.Ю. своих прав при рассмотрении дела.</w:t>
      </w:r>
    </w:p>
    <w:p>
      <w:pPr>
        <w:spacing w:before="0" w:after="0"/>
        <w:ind w:firstLine="708"/>
        <w:jc w:val="both"/>
        <w:rPr>
          <w:sz w:val="28"/>
          <w:szCs w:val="28"/>
        </w:rPr>
      </w:pPr>
      <w:r>
        <w:rPr>
          <w:rFonts w:ascii="Times New Roman" w:eastAsia="Times New Roman" w:hAnsi="Times New Roman" w:cs="Times New Roman"/>
          <w:sz w:val="28"/>
          <w:szCs w:val="28"/>
        </w:rPr>
        <w:t xml:space="preserve">Также суд не принимает во внимание доводы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 относительно незаконности требований о прохождении медицинского освидетельствования, поскольку </w:t>
      </w:r>
      <w:r>
        <w:rPr>
          <w:rFonts w:ascii="Times New Roman" w:eastAsia="Times New Roman" w:hAnsi="Times New Roman" w:cs="Times New Roman"/>
          <w:sz w:val="28"/>
          <w:szCs w:val="28"/>
        </w:rPr>
        <w:t xml:space="preserve">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видеозаписи при составлении протокола о направлении на такое освидетельствование.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 xml:space="preserve">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w:t>
      </w:r>
      <w:r>
        <w:rPr>
          <w:rFonts w:ascii="Times New Roman" w:eastAsia="Times New Roman" w:hAnsi="Times New Roman" w:cs="Times New Roman"/>
          <w:sz w:val="28"/>
          <w:szCs w:val="28"/>
        </w:rPr>
        <w:t>совершил административное правонарушение, предусмотренное ч. 1 ст. 12.26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смягчающих административную ответственность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4.2 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в соответствии со ст. 4.3 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8"/>
          <w:szCs w:val="28"/>
        </w:rPr>
      </w:pPr>
      <w:r>
        <w:rPr>
          <w:rFonts w:ascii="Times New Roman" w:eastAsia="Times New Roman" w:hAnsi="Times New Roman" w:cs="Times New Roman"/>
          <w:sz w:val="28"/>
          <w:szCs w:val="28"/>
        </w:rPr>
        <w:t>При назначении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12.26 ч.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Утенина</w:t>
      </w:r>
      <w:r>
        <w:rPr>
          <w:rFonts w:ascii="Times New Roman" w:eastAsia="Times New Roman" w:hAnsi="Times New Roman" w:cs="Times New Roman"/>
          <w:sz w:val="28"/>
          <w:szCs w:val="28"/>
        </w:rPr>
        <w:t xml:space="preserve"> Станислава Юрьевича</w:t>
      </w:r>
      <w:r>
        <w:rPr>
          <w:rFonts w:ascii="Times New Roman" w:eastAsia="Times New Roman" w:hAnsi="Times New Roman" w:cs="Times New Roman"/>
          <w:sz w:val="28"/>
          <w:szCs w:val="28"/>
        </w:rPr>
        <w:t xml:space="preserve">, </w:t>
      </w:r>
      <w:r>
        <w:rPr>
          <w:rStyle w:val="cat-ExternalSystemDefinedgrp-46rplc-75"/>
          <w:rFonts w:ascii="Times New Roman" w:eastAsia="Times New Roman" w:hAnsi="Times New Roman" w:cs="Times New Roman"/>
          <w:sz w:val="28"/>
          <w:szCs w:val="28"/>
        </w:rPr>
        <w:t>...</w:t>
      </w:r>
      <w:r>
        <w:rPr>
          <w:rStyle w:val="cat-PassportDatagrp-35rplc-7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r>
        <w:rPr>
          <w:rFonts w:ascii="Times New Roman" w:eastAsia="Times New Roman" w:hAnsi="Times New Roman" w:cs="Times New Roman"/>
          <w:b/>
          <w:bCs/>
          <w:sz w:val="28"/>
          <w:szCs w:val="28"/>
        </w:rPr>
        <w:t>30</w:t>
      </w:r>
      <w:r>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000 (тридцать тысяч) рублей</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b/>
          <w:bCs/>
          <w:sz w:val="28"/>
          <w:szCs w:val="28"/>
        </w:rPr>
        <w:t>один год шесть месяцев</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sz w:val="28"/>
          <w:szCs w:val="28"/>
        </w:rPr>
        <w:t>шестидесяти дней</w:t>
      </w:r>
      <w:r>
        <w:rPr>
          <w:rFonts w:ascii="Times New Roman" w:eastAsia="Times New Roman" w:hAnsi="Times New Roman" w:cs="Times New Roman"/>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Pr>
            <w:rFonts w:ascii="Times New Roman" w:eastAsia="Times New Roman" w:hAnsi="Times New Roman" w:cs="Times New Roman"/>
            <w:color w:val="0000EE"/>
            <w:sz w:val="28"/>
            <w:szCs w:val="28"/>
            <w:u w:val="single" w:color="0000EE"/>
          </w:rPr>
          <w:t>статьей 31.5</w:t>
        </w:r>
      </w:hyperlink>
      <w:r>
        <w:rPr>
          <w:rFonts w:ascii="Times New Roman" w:eastAsia="Times New Roman" w:hAnsi="Times New Roman" w:cs="Times New Roman"/>
          <w:sz w:val="28"/>
          <w:szCs w:val="28"/>
        </w:rPr>
        <w:t xml:space="preserve">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pPr>
        <w:spacing w:before="0" w:after="0"/>
        <w:jc w:val="both"/>
        <w:rPr>
          <w:sz w:val="28"/>
          <w:szCs w:val="28"/>
        </w:rPr>
      </w:pPr>
      <w:r>
        <w:rPr>
          <w:rFonts w:ascii="Times New Roman" w:eastAsia="Times New Roman" w:hAnsi="Times New Roman" w:cs="Times New Roman"/>
          <w:sz w:val="28"/>
          <w:szCs w:val="28"/>
        </w:rPr>
        <w:t>Наименование получателя платежа: получатель УФК по Республике Крым (</w:t>
      </w:r>
      <w:r>
        <w:rPr>
          <w:rFonts w:ascii="Times New Roman" w:eastAsia="Times New Roman" w:hAnsi="Times New Roman" w:cs="Times New Roman"/>
          <w:sz w:val="28"/>
          <w:szCs w:val="28"/>
        </w:rPr>
        <w:t xml:space="preserve">ОМВД России по </w:t>
      </w:r>
      <w:r>
        <w:rPr>
          <w:rStyle w:val="cat-Addressgrp-9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счет получателя платежа 40101810335100010001,</w:t>
      </w:r>
      <w:r>
        <w:rPr>
          <w:rFonts w:ascii="Times New Roman" w:eastAsia="Times New Roman" w:hAnsi="Times New Roman" w:cs="Times New Roman"/>
          <w:sz w:val="28"/>
          <w:szCs w:val="28"/>
        </w:rPr>
        <w:t>в Отделении по Республике Крым ЮГУ Центрального Банка РФ,</w:t>
      </w:r>
      <w:r>
        <w:rPr>
          <w:rFonts w:ascii="Times New Roman" w:eastAsia="Times New Roman" w:hAnsi="Times New Roman" w:cs="Times New Roman"/>
          <w:sz w:val="28"/>
          <w:szCs w:val="28"/>
        </w:rPr>
        <w:t xml:space="preserve"> БИК 043510001, КБК 18811630020016000140, ИНН 910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002300</w:t>
      </w:r>
      <w:r>
        <w:rPr>
          <w:rFonts w:ascii="Times New Roman" w:eastAsia="Times New Roman" w:hAnsi="Times New Roman" w:cs="Times New Roman"/>
          <w:sz w:val="28"/>
          <w:szCs w:val="28"/>
        </w:rPr>
        <w:t>, КПП 910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1001, ОКТМО </w:t>
      </w:r>
      <w:r>
        <w:rPr>
          <w:rFonts w:ascii="Times New Roman" w:eastAsia="Times New Roman" w:hAnsi="Times New Roman" w:cs="Times New Roman"/>
          <w:sz w:val="28"/>
          <w:szCs w:val="28"/>
        </w:rPr>
        <w:t>35647000</w:t>
      </w:r>
      <w:r>
        <w:rPr>
          <w:rFonts w:ascii="Times New Roman" w:eastAsia="Times New Roman" w:hAnsi="Times New Roman" w:cs="Times New Roman"/>
          <w:sz w:val="28"/>
          <w:szCs w:val="28"/>
        </w:rPr>
        <w:t xml:space="preserve"> (ид</w:t>
      </w:r>
      <w:r>
        <w:rPr>
          <w:rFonts w:ascii="Times New Roman" w:eastAsia="Times New Roman" w:hAnsi="Times New Roman" w:cs="Times New Roman"/>
          <w:sz w:val="28"/>
          <w:szCs w:val="28"/>
        </w:rPr>
        <w:t>ентификатор 18810491192700003621</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 ул. Титова, д.60.</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1.1 ст. 32.7 КоАП РФ в течение трех рабочих дней со дня вступле</w:t>
      </w:r>
      <w:r>
        <w:rPr>
          <w:rFonts w:ascii="Times New Roman" w:eastAsia="Times New Roman" w:hAnsi="Times New Roman" w:cs="Times New Roman"/>
          <w:sz w:val="28"/>
          <w:szCs w:val="28"/>
        </w:rPr>
        <w:t>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6rplc-8">
    <w:name w:val="cat-ExternalSystemDefined grp-46 rplc-8"/>
    <w:basedOn w:val="DefaultParagraphFont"/>
  </w:style>
  <w:style w:type="character" w:customStyle="1" w:styleId="cat-PassportDatagrp-34rplc-9">
    <w:name w:val="cat-PassportData grp-34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FIOgrp-25rplc-13">
    <w:name w:val="cat-FIO grp-25 rplc-13"/>
    <w:basedOn w:val="DefaultParagraphFont"/>
  </w:style>
  <w:style w:type="character" w:customStyle="1" w:styleId="cat-CarNumbergrp-38rplc-17">
    <w:name w:val="cat-CarNumber grp-38 rplc-17"/>
    <w:basedOn w:val="DefaultParagraphFont"/>
  </w:style>
  <w:style w:type="character" w:customStyle="1" w:styleId="cat-Addressgrp-5rplc-18">
    <w:name w:val="cat-Address grp-5 rplc-18"/>
    <w:basedOn w:val="DefaultParagraphFont"/>
  </w:style>
  <w:style w:type="character" w:customStyle="1" w:styleId="cat-CarNumbergrp-38rplc-19">
    <w:name w:val="cat-CarNumber grp-38 rplc-19"/>
    <w:basedOn w:val="DefaultParagraphFont"/>
  </w:style>
  <w:style w:type="character" w:customStyle="1" w:styleId="cat-FIOgrp-28rplc-21">
    <w:name w:val="cat-FIO grp-28 rplc-21"/>
    <w:basedOn w:val="DefaultParagraphFont"/>
  </w:style>
  <w:style w:type="character" w:customStyle="1" w:styleId="cat-CarNumbergrp-38rplc-31">
    <w:name w:val="cat-CarNumber grp-38 rplc-31"/>
    <w:basedOn w:val="DefaultParagraphFont"/>
  </w:style>
  <w:style w:type="character" w:customStyle="1" w:styleId="cat-Addressgrp-5rplc-32">
    <w:name w:val="cat-Address grp-5 rplc-32"/>
    <w:basedOn w:val="DefaultParagraphFont"/>
  </w:style>
  <w:style w:type="character" w:customStyle="1" w:styleId="cat-Addressgrp-7rplc-52">
    <w:name w:val="cat-Address grp-7 rplc-52"/>
    <w:basedOn w:val="DefaultParagraphFont"/>
  </w:style>
  <w:style w:type="character" w:customStyle="1" w:styleId="cat-Addressgrp-8rplc-60">
    <w:name w:val="cat-Address grp-8 rplc-60"/>
    <w:basedOn w:val="DefaultParagraphFont"/>
  </w:style>
  <w:style w:type="character" w:customStyle="1" w:styleId="cat-Addressgrp-8rplc-61">
    <w:name w:val="cat-Address grp-8 rplc-61"/>
    <w:basedOn w:val="DefaultParagraphFont"/>
  </w:style>
  <w:style w:type="character" w:customStyle="1" w:styleId="cat-ExternalSystemDefinedgrp-46rplc-75">
    <w:name w:val="cat-ExternalSystemDefined grp-46 rplc-75"/>
    <w:basedOn w:val="DefaultParagraphFont"/>
  </w:style>
  <w:style w:type="character" w:customStyle="1" w:styleId="cat-PassportDatagrp-35rplc-76">
    <w:name w:val="cat-PassportData grp-35 rplc-76"/>
    <w:basedOn w:val="DefaultParagraphFont"/>
  </w:style>
  <w:style w:type="character" w:customStyle="1" w:styleId="cat-Addressgrp-9rplc-79">
    <w:name w:val="cat-Address grp-9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