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5-54-352/2020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RS</w:t>
      </w:r>
      <w:r>
        <w:rPr>
          <w:rFonts w:ascii="Times New Roman" w:eastAsia="Times New Roman" w:hAnsi="Times New Roman" w:cs="Times New Roman"/>
          <w:sz w:val="28"/>
          <w:szCs w:val="28"/>
        </w:rPr>
        <w:t>0001-01-2020-005953-55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судебного района Республики Крым Чернецкая И.В., рассмотрев дело об административном правонарушении, о привлечении к административной ответственности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Сулейманова Сервера </w:t>
      </w:r>
      <w:r>
        <w:rPr>
          <w:rFonts w:ascii="Times New Roman" w:eastAsia="Times New Roman" w:hAnsi="Times New Roman" w:cs="Times New Roman"/>
          <w:sz w:val="28"/>
          <w:szCs w:val="28"/>
        </w:rPr>
        <w:t>Ибрахимовича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УЗССР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12.7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с т а н о в 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Сулейманов С.И., 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года в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районе дома № 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мопед </w:t>
      </w:r>
      <w:r>
        <w:rPr>
          <w:rStyle w:val="cat-CarMakeModelgrp-23rplc-14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</w:t>
      </w:r>
      <w:r>
        <w:rPr>
          <w:rFonts w:ascii="Times New Roman" w:eastAsia="Times New Roman" w:hAnsi="Times New Roman" w:cs="Times New Roman"/>
          <w:sz w:val="28"/>
          <w:szCs w:val="28"/>
        </w:rPr>
        <w:t>лишенным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средствами, чем нарушил требования п. 2.1.1 ПДД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мопед </w:t>
      </w:r>
      <w:r>
        <w:rPr>
          <w:rStyle w:val="cat-CarMakeModelgrp-23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 без государственного регистрационного знака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 С.И</w:t>
      </w:r>
      <w:r>
        <w:rPr>
          <w:rFonts w:ascii="Times New Roman" w:eastAsia="Times New Roman" w:hAnsi="Times New Roman" w:cs="Times New Roman"/>
          <w:sz w:val="28"/>
          <w:szCs w:val="28"/>
        </w:rPr>
        <w:t>., факт совершения правонарушения не отрицал,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ч. 2 ст. 12.7 КоАП РФ, а именно управление транспортным средством водителем, не имеющим (лишенным) права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 С.И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 предусмотренного ч. 2 ст. 12.7 КоАП РФ подтверждается, протоколом об административном правонарушении серии 82АП № </w:t>
      </w:r>
      <w:r>
        <w:rPr>
          <w:rFonts w:ascii="Times New Roman" w:eastAsia="Times New Roman" w:hAnsi="Times New Roman" w:cs="Times New Roman"/>
          <w:sz w:val="28"/>
          <w:szCs w:val="28"/>
        </w:rPr>
        <w:t>105085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22.12.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2020 года, копией протокола об отстранении от управления транспортным средством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82ОТ № 024338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года, видеозаписью,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базы ГИБДД, согласно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 С.И</w:t>
      </w:r>
      <w:r>
        <w:rPr>
          <w:rFonts w:ascii="Times New Roman" w:eastAsia="Times New Roman" w:hAnsi="Times New Roman" w:cs="Times New Roman"/>
          <w:sz w:val="28"/>
          <w:szCs w:val="28"/>
        </w:rPr>
        <w:t>. 28.05.2019 года лишен права управления транспортными средствами сроком на 1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исследованные в ходе судебного разбирательства доказательства в их совокупности,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 предусмотренного ч. 2 ст. 12.7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4.1 КоАП РФ при назначении административного наказания физическому лицу учитывается характер совершенного им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судьей признается раскаяние лица в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</w:t>
      </w:r>
      <w:r>
        <w:rPr>
          <w:rFonts w:ascii="Times New Roman" w:eastAsia="Times New Roman" w:hAnsi="Times New Roman" w:cs="Times New Roman"/>
          <w:sz w:val="28"/>
          <w:szCs w:val="28"/>
        </w:rPr>
        <w:t>.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Сулейманов С.И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 доход от неофициальной трудовой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приходит к выводу о назначении ему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штрафа, предусмотренного санкцией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12.7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административного наказания в виде административного штрафа.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ст.12.7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РФ,-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Сулейманова Сервера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Ибрахимовича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PassportDatagrp-21rplc-3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2 ст. 12.7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ему наказание в виде штрафа в размере 30000,00 (тридцать тысяч)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-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 получателя платежа: получатель УФК по Республике Крым (УМВД России по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Симферополю), счет получателя платежа 40101810335100010001, БИК 043510001, КБК 18811601123010001140, ИНН 9102003230, КПП 910201001, ОКТМО 35701000 УИН 18810491205000009642 (постановление № 5-54-352/2020 от 22.12.2020).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</w:t>
      </w:r>
      <w:r>
        <w:rPr>
          <w:rFonts w:ascii="Times New Roman" w:eastAsia="Times New Roman" w:hAnsi="Times New Roman" w:cs="Times New Roman"/>
          <w:sz w:val="28"/>
          <w:szCs w:val="28"/>
        </w:rPr>
        <w:t>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В случае если исполнение постановления о назначении административного штрафа было отсрочено либо рассрочено судьей,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органом, должностным лицом, </w:t>
      </w:r>
      <w:r>
        <w:rPr>
          <w:rFonts w:ascii="Times New Roman" w:eastAsia="Times New Roman" w:hAnsi="Times New Roman" w:cs="Times New Roman"/>
          <w:sz w:val="28"/>
          <w:szCs w:val="28"/>
        </w:rPr>
        <w:t>вынесшими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постановление, административный штраф уплачивается в полном размере.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 60.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CarMakeModelgrp-23rplc-14">
    <w:name w:val="cat-CarMakeModel grp-23 rplc-14"/>
    <w:basedOn w:val="DefaultParagraphFont"/>
  </w:style>
  <w:style w:type="character" w:customStyle="1" w:styleId="cat-CarMakeModelgrp-23rplc-15">
    <w:name w:val="cat-CarMakeModel grp-23 rplc-15"/>
    <w:basedOn w:val="DefaultParagraphFont"/>
  </w:style>
  <w:style w:type="character" w:customStyle="1" w:styleId="cat-PassportDatagrp-21rplc-30">
    <w:name w:val="cat-PassportData grp-21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